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CC0" w:rsidRPr="007F5071" w:rsidRDefault="00FE3972" w:rsidP="00671CC0">
      <w:pPr>
        <w:rPr>
          <w:rFonts w:ascii="Arial" w:hAnsi="Arial" w:cs="Arial"/>
          <w:sz w:val="24"/>
          <w:szCs w:val="24"/>
        </w:rPr>
      </w:pPr>
      <w:bookmarkStart w:id="0" w:name="_Toc61398395"/>
      <w:r>
        <w:rPr>
          <w:noProof/>
        </w:rPr>
        <w:drawing>
          <wp:anchor distT="0" distB="0" distL="114300" distR="114300" simplePos="0" relativeHeight="251657216" behindDoc="0" locked="0" layoutInCell="1" allowOverlap="1">
            <wp:simplePos x="0" y="0"/>
            <wp:positionH relativeFrom="column">
              <wp:posOffset>-247650</wp:posOffset>
            </wp:positionH>
            <wp:positionV relativeFrom="paragraph">
              <wp:posOffset>-257175</wp:posOffset>
            </wp:positionV>
            <wp:extent cx="542925" cy="819150"/>
            <wp:effectExtent l="19050" t="0" r="9525" b="0"/>
            <wp:wrapNone/>
            <wp:docPr id="9" name="Picture 3" descr="AQ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QMD LOGO"/>
                    <pic:cNvPicPr>
                      <a:picLocks noChangeAspect="1" noChangeArrowheads="1"/>
                    </pic:cNvPicPr>
                  </pic:nvPicPr>
                  <pic:blipFill>
                    <a:blip r:embed="rId8" cstate="print"/>
                    <a:srcRect/>
                    <a:stretch>
                      <a:fillRect/>
                    </a:stretch>
                  </pic:blipFill>
                  <pic:spPr bwMode="auto">
                    <a:xfrm>
                      <a:off x="0" y="0"/>
                      <a:ext cx="542925" cy="819150"/>
                    </a:xfrm>
                    <a:prstGeom prst="rect">
                      <a:avLst/>
                    </a:prstGeom>
                    <a:noFill/>
                    <a:ln w="9525">
                      <a:noFill/>
                      <a:miter lim="800000"/>
                      <a:headEnd/>
                      <a:tailEnd/>
                    </a:ln>
                  </pic:spPr>
                </pic:pic>
              </a:graphicData>
            </a:graphic>
          </wp:anchor>
        </w:drawing>
      </w:r>
    </w:p>
    <w:p w:rsidR="007F5071" w:rsidRDefault="007F5071" w:rsidP="007F5071">
      <w:pPr>
        <w:spacing w:line="240" w:lineRule="exact"/>
        <w:jc w:val="center"/>
        <w:rPr>
          <w:rFonts w:ascii="Arial" w:hAnsi="Arial"/>
          <w:b/>
          <w:sz w:val="24"/>
        </w:rPr>
      </w:pPr>
      <w:r>
        <w:rPr>
          <w:rFonts w:ascii="Arial" w:hAnsi="Arial"/>
          <w:b/>
          <w:sz w:val="24"/>
        </w:rPr>
        <w:t>SOUTH COAST AIR QUALITY MANAGEMENT DISTRICT</w:t>
      </w:r>
    </w:p>
    <w:p w:rsidR="007F5071" w:rsidRDefault="007F5071" w:rsidP="00671CC0">
      <w:pPr>
        <w:pStyle w:val="Heading9"/>
      </w:pPr>
    </w:p>
    <w:p w:rsidR="00BB7EA5" w:rsidRDefault="00BB7EA5" w:rsidP="00671CC0">
      <w:pPr>
        <w:pStyle w:val="Heading9"/>
      </w:pPr>
      <w:r>
        <w:t>REQUEST FOR PROPOSALS</w:t>
      </w:r>
      <w:bookmarkEnd w:id="0"/>
    </w:p>
    <w:p w:rsidR="0052730B" w:rsidRDefault="0052730B" w:rsidP="0052730B"/>
    <w:p w:rsidR="004E7A74" w:rsidRDefault="004E7A74" w:rsidP="004E7A74"/>
    <w:p w:rsidR="00522710" w:rsidRPr="00522710" w:rsidRDefault="00522710" w:rsidP="00522710">
      <w:pPr>
        <w:rPr>
          <w:rFonts w:ascii="Arial" w:hAnsi="Arial" w:cs="Arial"/>
          <w:sz w:val="24"/>
          <w:szCs w:val="24"/>
        </w:rPr>
      </w:pPr>
    </w:p>
    <w:p w:rsidR="00BB7EA5" w:rsidRPr="00F46AB1" w:rsidRDefault="00A827E4" w:rsidP="007F5071">
      <w:pPr>
        <w:jc w:val="center"/>
        <w:rPr>
          <w:rFonts w:ascii="Arial" w:hAnsi="Arial" w:cs="Arial"/>
          <w:b/>
          <w:sz w:val="24"/>
          <w:szCs w:val="24"/>
        </w:rPr>
      </w:pPr>
      <w:r>
        <w:rPr>
          <w:rFonts w:ascii="Arial" w:hAnsi="Arial" w:cs="Arial"/>
          <w:b/>
          <w:sz w:val="24"/>
          <w:szCs w:val="24"/>
        </w:rPr>
        <w:t>Conceptual Research Studies to Assess the Feasibility and Cost-Effectiveness o</w:t>
      </w:r>
      <w:r w:rsidRPr="00A827E4">
        <w:rPr>
          <w:rFonts w:ascii="Arial" w:hAnsi="Arial" w:cs="Arial"/>
          <w:b/>
          <w:sz w:val="24"/>
          <w:szCs w:val="24"/>
        </w:rPr>
        <w:t>f Near-Roadway Pollution Mitigation Technologies</w:t>
      </w:r>
    </w:p>
    <w:p w:rsidR="007F5071" w:rsidRPr="007F5071" w:rsidRDefault="007F5071" w:rsidP="007F5071">
      <w:pPr>
        <w:jc w:val="center"/>
        <w:rPr>
          <w:rFonts w:ascii="Arial" w:hAnsi="Arial" w:cs="Arial"/>
          <w:sz w:val="24"/>
          <w:szCs w:val="24"/>
        </w:rPr>
      </w:pPr>
    </w:p>
    <w:p w:rsidR="00BB7EA5" w:rsidRPr="00EF148E" w:rsidRDefault="00EF148E" w:rsidP="00BB7EA5">
      <w:pPr>
        <w:spacing w:line="240" w:lineRule="exact"/>
        <w:jc w:val="center"/>
        <w:rPr>
          <w:rFonts w:ascii="Arial" w:hAnsi="Arial"/>
          <w:b/>
          <w:sz w:val="24"/>
        </w:rPr>
      </w:pPr>
      <w:r w:rsidRPr="00EF148E">
        <w:rPr>
          <w:rFonts w:ascii="Arial" w:hAnsi="Arial"/>
          <w:b/>
          <w:sz w:val="24"/>
        </w:rPr>
        <w:t xml:space="preserve">RFP# </w:t>
      </w:r>
      <w:r w:rsidR="00D87433">
        <w:rPr>
          <w:rFonts w:ascii="Arial" w:hAnsi="Arial"/>
          <w:b/>
          <w:sz w:val="24"/>
        </w:rPr>
        <w:t>P2010</w:t>
      </w:r>
      <w:r w:rsidR="00863DB5">
        <w:rPr>
          <w:rFonts w:ascii="Arial" w:hAnsi="Arial"/>
          <w:b/>
          <w:sz w:val="24"/>
        </w:rPr>
        <w:t xml:space="preserve"> </w:t>
      </w:r>
      <w:r w:rsidR="00D87433">
        <w:rPr>
          <w:rFonts w:ascii="Arial" w:hAnsi="Arial"/>
          <w:b/>
          <w:sz w:val="24"/>
        </w:rPr>
        <w:t>-</w:t>
      </w:r>
      <w:r w:rsidR="00863DB5">
        <w:rPr>
          <w:rFonts w:ascii="Arial" w:hAnsi="Arial"/>
          <w:b/>
          <w:sz w:val="24"/>
        </w:rPr>
        <w:t xml:space="preserve"> </w:t>
      </w:r>
      <w:r w:rsidR="004A5B0B">
        <w:rPr>
          <w:rFonts w:ascii="Arial" w:hAnsi="Arial"/>
          <w:b/>
          <w:sz w:val="24"/>
        </w:rPr>
        <w:t>1</w:t>
      </w:r>
      <w:r w:rsidR="00863DB5">
        <w:rPr>
          <w:rFonts w:ascii="Arial" w:hAnsi="Arial"/>
          <w:b/>
          <w:sz w:val="24"/>
        </w:rPr>
        <w:t>8</w:t>
      </w:r>
    </w:p>
    <w:p w:rsidR="00BB7EA5" w:rsidRDefault="00BB7EA5" w:rsidP="00BB7EA5">
      <w:pPr>
        <w:rPr>
          <w:rFonts w:ascii="Arial" w:hAnsi="Arial"/>
          <w:sz w:val="24"/>
        </w:rPr>
      </w:pPr>
    </w:p>
    <w:p w:rsidR="009D3B8D" w:rsidRDefault="009D3B8D" w:rsidP="00BB7EA5">
      <w:pPr>
        <w:rPr>
          <w:rFonts w:ascii="Arial" w:hAnsi="Arial"/>
          <w:sz w:val="24"/>
        </w:rPr>
      </w:pPr>
    </w:p>
    <w:p w:rsidR="00BB7EA5" w:rsidRDefault="00BB7EA5" w:rsidP="00BB7EA5">
      <w:pPr>
        <w:spacing w:line="240" w:lineRule="exact"/>
        <w:jc w:val="both"/>
        <w:rPr>
          <w:rFonts w:ascii="Arial" w:hAnsi="Arial"/>
          <w:sz w:val="24"/>
        </w:rPr>
      </w:pPr>
      <w:r>
        <w:rPr>
          <w:rFonts w:ascii="Arial" w:hAnsi="Arial"/>
          <w:sz w:val="24"/>
        </w:rPr>
        <w:t>The South Coast Air Quality Management District (AQMD) requests proposals for the following purpose according to terms and conditions attached.  In the preparation of this Request for Proposals (RFP) the words "Proposer," "Contractor," and "Consultant" are used interchangeably.</w:t>
      </w:r>
    </w:p>
    <w:p w:rsidR="00BB7EA5" w:rsidRDefault="00BB7EA5" w:rsidP="00BB7EA5">
      <w:pPr>
        <w:rPr>
          <w:rFonts w:ascii="Arial" w:hAnsi="Arial"/>
          <w:sz w:val="24"/>
        </w:rPr>
      </w:pPr>
    </w:p>
    <w:p w:rsidR="00BB7EA5" w:rsidRDefault="00BB7EA5" w:rsidP="00BB7EA5">
      <w:pPr>
        <w:pStyle w:val="Heading3"/>
      </w:pPr>
      <w:bookmarkStart w:id="1" w:name="_Toc61398396"/>
      <w:r>
        <w:t>PURPOSE</w:t>
      </w:r>
      <w:bookmarkEnd w:id="1"/>
    </w:p>
    <w:p w:rsidR="00BB7EA5" w:rsidRDefault="00BB7EA5" w:rsidP="00BB7EA5">
      <w:pPr>
        <w:rPr>
          <w:rFonts w:ascii="Arial" w:hAnsi="Arial"/>
          <w:sz w:val="24"/>
        </w:rPr>
      </w:pPr>
    </w:p>
    <w:p w:rsidR="00F92A5A" w:rsidRPr="00F92A5A" w:rsidRDefault="00F92A5A" w:rsidP="00F92A5A">
      <w:pPr>
        <w:rPr>
          <w:rFonts w:ascii="Arial" w:hAnsi="Arial"/>
          <w:sz w:val="24"/>
          <w:szCs w:val="24"/>
        </w:rPr>
      </w:pPr>
      <w:r w:rsidRPr="00F92A5A">
        <w:rPr>
          <w:rFonts w:ascii="Arial" w:hAnsi="Arial"/>
          <w:sz w:val="24"/>
          <w:szCs w:val="24"/>
        </w:rPr>
        <w:t>The purpose of this RFP is to obtai</w:t>
      </w:r>
      <w:r w:rsidR="003D6D41">
        <w:rPr>
          <w:rFonts w:ascii="Arial" w:hAnsi="Arial"/>
          <w:sz w:val="24"/>
          <w:szCs w:val="24"/>
        </w:rPr>
        <w:t>n p</w:t>
      </w:r>
      <w:r w:rsidRPr="00F92A5A">
        <w:rPr>
          <w:rFonts w:ascii="Arial" w:hAnsi="Arial"/>
          <w:sz w:val="24"/>
          <w:szCs w:val="24"/>
        </w:rPr>
        <w:t xml:space="preserve">roposals </w:t>
      </w:r>
      <w:r w:rsidR="00A827E4">
        <w:rPr>
          <w:rFonts w:ascii="Arial" w:hAnsi="Arial"/>
          <w:sz w:val="24"/>
          <w:szCs w:val="24"/>
        </w:rPr>
        <w:t xml:space="preserve">and qualifications </w:t>
      </w:r>
      <w:r w:rsidRPr="00F92A5A">
        <w:rPr>
          <w:rFonts w:ascii="Arial" w:hAnsi="Arial"/>
          <w:sz w:val="24"/>
          <w:szCs w:val="24"/>
        </w:rPr>
        <w:t xml:space="preserve">from potential </w:t>
      </w:r>
      <w:r w:rsidR="00D87433">
        <w:rPr>
          <w:rFonts w:ascii="Arial" w:hAnsi="Arial"/>
          <w:sz w:val="24"/>
          <w:szCs w:val="24"/>
        </w:rPr>
        <w:t xml:space="preserve">contractors </w:t>
      </w:r>
      <w:r w:rsidR="006535CF">
        <w:rPr>
          <w:rFonts w:ascii="Arial" w:hAnsi="Arial"/>
          <w:sz w:val="24"/>
          <w:szCs w:val="24"/>
        </w:rPr>
        <w:t xml:space="preserve">with </w:t>
      </w:r>
      <w:r w:rsidR="006140FF">
        <w:rPr>
          <w:rFonts w:ascii="Arial" w:hAnsi="Arial"/>
          <w:sz w:val="24"/>
          <w:szCs w:val="24"/>
        </w:rPr>
        <w:t xml:space="preserve">appropriate </w:t>
      </w:r>
      <w:r w:rsidR="003D6D41">
        <w:rPr>
          <w:rFonts w:ascii="Arial" w:hAnsi="Arial"/>
          <w:sz w:val="24"/>
          <w:szCs w:val="24"/>
        </w:rPr>
        <w:t>expertise to</w:t>
      </w:r>
      <w:r w:rsidR="00D87433">
        <w:rPr>
          <w:rFonts w:ascii="Arial" w:hAnsi="Arial"/>
          <w:sz w:val="24"/>
          <w:szCs w:val="24"/>
        </w:rPr>
        <w:t xml:space="preserve"> </w:t>
      </w:r>
      <w:r w:rsidR="00231C07">
        <w:rPr>
          <w:rFonts w:ascii="Arial" w:hAnsi="Arial"/>
          <w:sz w:val="24"/>
          <w:szCs w:val="24"/>
        </w:rPr>
        <w:t xml:space="preserve">conduct a </w:t>
      </w:r>
      <w:r w:rsidR="00A827E4">
        <w:rPr>
          <w:rFonts w:ascii="Arial" w:hAnsi="Arial"/>
          <w:sz w:val="24"/>
          <w:szCs w:val="24"/>
        </w:rPr>
        <w:t>one-</w:t>
      </w:r>
      <w:r w:rsidR="00231C07">
        <w:rPr>
          <w:rFonts w:ascii="Arial" w:hAnsi="Arial"/>
          <w:sz w:val="24"/>
          <w:szCs w:val="24"/>
        </w:rPr>
        <w:t xml:space="preserve">year </w:t>
      </w:r>
      <w:r w:rsidR="00A827E4" w:rsidRPr="00A827E4">
        <w:rPr>
          <w:rFonts w:ascii="Arial" w:hAnsi="Arial"/>
          <w:sz w:val="24"/>
          <w:szCs w:val="24"/>
        </w:rPr>
        <w:t>conceptual research stud</w:t>
      </w:r>
      <w:r w:rsidR="00A827E4">
        <w:rPr>
          <w:rFonts w:ascii="Arial" w:hAnsi="Arial"/>
          <w:sz w:val="24"/>
          <w:szCs w:val="24"/>
        </w:rPr>
        <w:t>y</w:t>
      </w:r>
      <w:r w:rsidR="00A827E4" w:rsidRPr="00A827E4">
        <w:rPr>
          <w:rFonts w:ascii="Arial" w:hAnsi="Arial"/>
          <w:sz w:val="24"/>
          <w:szCs w:val="24"/>
        </w:rPr>
        <w:t xml:space="preserve"> to assess the feasibility and cost-effectiveness of near-roadway pollution mitigation technologies</w:t>
      </w:r>
      <w:r w:rsidR="00A827E4">
        <w:rPr>
          <w:rFonts w:ascii="Arial" w:hAnsi="Arial"/>
          <w:sz w:val="24"/>
          <w:szCs w:val="24"/>
        </w:rPr>
        <w:t xml:space="preserve">, including, but not limited to </w:t>
      </w:r>
      <w:r w:rsidR="00A827E4" w:rsidRPr="00A827E4">
        <w:rPr>
          <w:rFonts w:ascii="Arial" w:hAnsi="Arial"/>
          <w:sz w:val="24"/>
          <w:szCs w:val="24"/>
        </w:rPr>
        <w:t>sound walls, tree-lines, sunken or raised roadways, flow diversion, active roadside filtration, or enhanced filtration systems in buildings</w:t>
      </w:r>
      <w:r w:rsidRPr="00F92A5A">
        <w:rPr>
          <w:rFonts w:ascii="Arial" w:hAnsi="Arial"/>
          <w:sz w:val="24"/>
          <w:szCs w:val="24"/>
        </w:rPr>
        <w:t xml:space="preserve">.  </w:t>
      </w:r>
    </w:p>
    <w:p w:rsidR="00BB7EA5" w:rsidRDefault="00BB7EA5" w:rsidP="00BB7EA5">
      <w:pPr>
        <w:jc w:val="both"/>
        <w:rPr>
          <w:rFonts w:ascii="Arial" w:hAnsi="Arial"/>
          <w:sz w:val="24"/>
        </w:rPr>
      </w:pPr>
    </w:p>
    <w:p w:rsidR="00301FC3" w:rsidRDefault="00301FC3" w:rsidP="00BB7EA5">
      <w:pPr>
        <w:jc w:val="both"/>
        <w:rPr>
          <w:rFonts w:ascii="Arial" w:hAnsi="Arial"/>
          <w:sz w:val="24"/>
        </w:rPr>
      </w:pPr>
    </w:p>
    <w:p w:rsidR="00BB7EA5" w:rsidRDefault="00BB7EA5" w:rsidP="00BB7EA5">
      <w:pPr>
        <w:spacing w:line="240" w:lineRule="exact"/>
        <w:jc w:val="both"/>
        <w:rPr>
          <w:rFonts w:ascii="Arial" w:hAnsi="Arial"/>
          <w:b/>
          <w:sz w:val="24"/>
        </w:rPr>
      </w:pPr>
      <w:r>
        <w:rPr>
          <w:rFonts w:ascii="Arial" w:hAnsi="Arial"/>
          <w:b/>
          <w:sz w:val="24"/>
          <w:u w:val="single"/>
        </w:rPr>
        <w:t>INDEX</w:t>
      </w:r>
      <w:r>
        <w:rPr>
          <w:rFonts w:ascii="Arial" w:hAnsi="Arial"/>
          <w:b/>
          <w:sz w:val="24"/>
        </w:rPr>
        <w:t xml:space="preserve"> - The following are contained in this RFP:</w:t>
      </w:r>
    </w:p>
    <w:p w:rsidR="00BB7EA5" w:rsidRDefault="00BB7EA5" w:rsidP="00BB7EA5">
      <w:pPr>
        <w:jc w:val="both"/>
        <w:rPr>
          <w:rFonts w:ascii="Arial" w:hAnsi="Arial"/>
          <w:sz w:val="24"/>
        </w:rPr>
      </w:pPr>
    </w:p>
    <w:p w:rsidR="00BB7EA5" w:rsidRDefault="00BB7EA5" w:rsidP="00BB7EA5">
      <w:pPr>
        <w:tabs>
          <w:tab w:val="left" w:pos="720"/>
          <w:tab w:val="left" w:pos="2880"/>
        </w:tabs>
        <w:spacing w:line="240" w:lineRule="exact"/>
        <w:jc w:val="both"/>
        <w:rPr>
          <w:rFonts w:ascii="Arial" w:hAnsi="Arial"/>
          <w:sz w:val="24"/>
        </w:rPr>
      </w:pPr>
      <w:r>
        <w:rPr>
          <w:rFonts w:ascii="Arial" w:hAnsi="Arial"/>
          <w:sz w:val="24"/>
        </w:rPr>
        <w:tab/>
        <w:t>Section I</w:t>
      </w:r>
      <w:r>
        <w:rPr>
          <w:rFonts w:ascii="Arial" w:hAnsi="Arial"/>
          <w:sz w:val="24"/>
        </w:rPr>
        <w:tab/>
        <w:t>Background/Information</w:t>
      </w:r>
    </w:p>
    <w:p w:rsidR="00BB7EA5" w:rsidRDefault="00BB7EA5" w:rsidP="00BB7EA5">
      <w:pPr>
        <w:tabs>
          <w:tab w:val="left" w:pos="720"/>
          <w:tab w:val="left" w:pos="2880"/>
        </w:tabs>
        <w:spacing w:line="240" w:lineRule="exact"/>
        <w:jc w:val="both"/>
        <w:rPr>
          <w:rFonts w:ascii="Arial" w:hAnsi="Arial"/>
          <w:sz w:val="24"/>
        </w:rPr>
      </w:pPr>
      <w:r>
        <w:rPr>
          <w:rFonts w:ascii="Arial" w:hAnsi="Arial"/>
          <w:sz w:val="24"/>
        </w:rPr>
        <w:tab/>
        <w:t>Section II</w:t>
      </w:r>
      <w:r>
        <w:rPr>
          <w:rFonts w:ascii="Arial" w:hAnsi="Arial"/>
          <w:sz w:val="24"/>
        </w:rPr>
        <w:tab/>
        <w:t>Contact Person</w:t>
      </w:r>
    </w:p>
    <w:p w:rsidR="00BB7EA5" w:rsidRDefault="00BB7EA5" w:rsidP="00BB7EA5">
      <w:pPr>
        <w:tabs>
          <w:tab w:val="left" w:pos="720"/>
          <w:tab w:val="left" w:pos="2880"/>
        </w:tabs>
        <w:spacing w:line="240" w:lineRule="exact"/>
        <w:jc w:val="both"/>
        <w:rPr>
          <w:rFonts w:ascii="Arial" w:hAnsi="Arial"/>
          <w:sz w:val="24"/>
        </w:rPr>
      </w:pPr>
      <w:r>
        <w:rPr>
          <w:rFonts w:ascii="Arial" w:hAnsi="Arial"/>
          <w:sz w:val="24"/>
        </w:rPr>
        <w:tab/>
        <w:t>Section III</w:t>
      </w:r>
      <w:r>
        <w:rPr>
          <w:rFonts w:ascii="Arial" w:hAnsi="Arial"/>
          <w:sz w:val="24"/>
        </w:rPr>
        <w:tab/>
        <w:t>Schedule of Events</w:t>
      </w:r>
    </w:p>
    <w:p w:rsidR="00BB7EA5" w:rsidRDefault="00BB7EA5" w:rsidP="00BB7EA5">
      <w:pPr>
        <w:tabs>
          <w:tab w:val="left" w:pos="720"/>
          <w:tab w:val="left" w:pos="2880"/>
        </w:tabs>
        <w:spacing w:line="240" w:lineRule="exact"/>
        <w:jc w:val="both"/>
        <w:rPr>
          <w:rFonts w:ascii="Arial" w:hAnsi="Arial"/>
          <w:sz w:val="24"/>
        </w:rPr>
      </w:pPr>
      <w:r>
        <w:rPr>
          <w:rFonts w:ascii="Arial" w:hAnsi="Arial"/>
          <w:sz w:val="24"/>
        </w:rPr>
        <w:tab/>
        <w:t>Section IV</w:t>
      </w:r>
      <w:r>
        <w:rPr>
          <w:rFonts w:ascii="Arial" w:hAnsi="Arial"/>
          <w:sz w:val="24"/>
        </w:rPr>
        <w:tab/>
        <w:t>Participation in the Procurement Process</w:t>
      </w:r>
    </w:p>
    <w:p w:rsidR="00BB7EA5" w:rsidRDefault="00BB7EA5" w:rsidP="00BB7EA5">
      <w:pPr>
        <w:tabs>
          <w:tab w:val="left" w:pos="720"/>
          <w:tab w:val="left" w:pos="2880"/>
        </w:tabs>
        <w:spacing w:line="240" w:lineRule="exact"/>
        <w:jc w:val="both"/>
        <w:rPr>
          <w:rFonts w:ascii="Arial" w:hAnsi="Arial"/>
          <w:sz w:val="24"/>
        </w:rPr>
      </w:pPr>
      <w:r>
        <w:rPr>
          <w:rFonts w:ascii="Arial" w:hAnsi="Arial"/>
          <w:sz w:val="24"/>
        </w:rPr>
        <w:tab/>
        <w:t>Section V</w:t>
      </w:r>
      <w:r>
        <w:rPr>
          <w:rFonts w:ascii="Arial" w:hAnsi="Arial"/>
          <w:sz w:val="24"/>
        </w:rPr>
        <w:tab/>
        <w:t>Statement of Work/Schedule of Deliverables</w:t>
      </w:r>
    </w:p>
    <w:p w:rsidR="00BB7EA5" w:rsidRDefault="00BB7EA5" w:rsidP="00BB7EA5">
      <w:pPr>
        <w:tabs>
          <w:tab w:val="left" w:pos="720"/>
          <w:tab w:val="left" w:pos="2880"/>
        </w:tabs>
        <w:spacing w:line="240" w:lineRule="exact"/>
        <w:jc w:val="both"/>
        <w:rPr>
          <w:rFonts w:ascii="Arial" w:hAnsi="Arial"/>
          <w:sz w:val="24"/>
        </w:rPr>
      </w:pPr>
      <w:r>
        <w:rPr>
          <w:rFonts w:ascii="Arial" w:hAnsi="Arial"/>
          <w:sz w:val="24"/>
        </w:rPr>
        <w:tab/>
        <w:t>Section VI</w:t>
      </w:r>
      <w:r>
        <w:rPr>
          <w:rFonts w:ascii="Arial" w:hAnsi="Arial"/>
          <w:sz w:val="24"/>
        </w:rPr>
        <w:tab/>
        <w:t>Required Qualifications</w:t>
      </w:r>
    </w:p>
    <w:p w:rsidR="00BB7EA5" w:rsidRDefault="00BB7EA5" w:rsidP="00BB7EA5">
      <w:pPr>
        <w:tabs>
          <w:tab w:val="left" w:pos="720"/>
          <w:tab w:val="left" w:pos="2880"/>
        </w:tabs>
        <w:spacing w:line="240" w:lineRule="exact"/>
        <w:jc w:val="both"/>
        <w:rPr>
          <w:rFonts w:ascii="Arial" w:hAnsi="Arial"/>
          <w:sz w:val="24"/>
        </w:rPr>
      </w:pPr>
      <w:r>
        <w:rPr>
          <w:rFonts w:ascii="Arial" w:hAnsi="Arial"/>
          <w:sz w:val="24"/>
        </w:rPr>
        <w:tab/>
        <w:t>Section VII</w:t>
      </w:r>
      <w:r>
        <w:rPr>
          <w:rFonts w:ascii="Arial" w:hAnsi="Arial"/>
          <w:sz w:val="24"/>
        </w:rPr>
        <w:tab/>
        <w:t>Proposal Submittal Requirements</w:t>
      </w:r>
    </w:p>
    <w:p w:rsidR="00BB7EA5" w:rsidRDefault="008F5154" w:rsidP="00BB7EA5">
      <w:pPr>
        <w:tabs>
          <w:tab w:val="left" w:pos="720"/>
          <w:tab w:val="left" w:pos="2880"/>
        </w:tabs>
        <w:spacing w:line="240" w:lineRule="exact"/>
        <w:jc w:val="both"/>
        <w:rPr>
          <w:rFonts w:ascii="Arial" w:hAnsi="Arial"/>
          <w:sz w:val="24"/>
        </w:rPr>
      </w:pPr>
      <w:r>
        <w:rPr>
          <w:rFonts w:ascii="Arial" w:hAnsi="Arial"/>
          <w:sz w:val="24"/>
        </w:rPr>
        <w:tab/>
        <w:t>Section VIII</w:t>
      </w:r>
      <w:r w:rsidR="00BB7EA5">
        <w:rPr>
          <w:rFonts w:ascii="Arial" w:hAnsi="Arial"/>
          <w:sz w:val="24"/>
        </w:rPr>
        <w:tab/>
        <w:t>Proposal Submission</w:t>
      </w:r>
    </w:p>
    <w:p w:rsidR="00BB7EA5" w:rsidRDefault="00BB7EA5" w:rsidP="00BB7EA5">
      <w:pPr>
        <w:tabs>
          <w:tab w:val="left" w:pos="720"/>
          <w:tab w:val="left" w:pos="2880"/>
        </w:tabs>
        <w:spacing w:line="240" w:lineRule="exact"/>
        <w:ind w:left="2880" w:hanging="2880"/>
        <w:jc w:val="both"/>
        <w:rPr>
          <w:rFonts w:ascii="Arial" w:hAnsi="Arial"/>
          <w:sz w:val="24"/>
        </w:rPr>
      </w:pPr>
      <w:r>
        <w:rPr>
          <w:rFonts w:ascii="Arial" w:hAnsi="Arial"/>
          <w:sz w:val="24"/>
        </w:rPr>
        <w:tab/>
        <w:t>Section IX</w:t>
      </w:r>
      <w:r>
        <w:rPr>
          <w:rFonts w:ascii="Arial" w:hAnsi="Arial"/>
          <w:sz w:val="24"/>
        </w:rPr>
        <w:tab/>
        <w:t>Proposal Evaluation/Contractor Selection Criteria</w:t>
      </w:r>
    </w:p>
    <w:p w:rsidR="00BB7EA5" w:rsidRDefault="00BB7EA5" w:rsidP="00BB7EA5">
      <w:pPr>
        <w:tabs>
          <w:tab w:val="left" w:pos="720"/>
          <w:tab w:val="left" w:pos="2880"/>
        </w:tabs>
        <w:spacing w:line="240" w:lineRule="exact"/>
        <w:jc w:val="both"/>
        <w:rPr>
          <w:rFonts w:ascii="Arial" w:hAnsi="Arial"/>
          <w:sz w:val="24"/>
        </w:rPr>
      </w:pPr>
      <w:r>
        <w:rPr>
          <w:rFonts w:ascii="Arial" w:hAnsi="Arial"/>
          <w:sz w:val="24"/>
        </w:rPr>
        <w:tab/>
        <w:t>Section X</w:t>
      </w:r>
      <w:r>
        <w:rPr>
          <w:rFonts w:ascii="Arial" w:hAnsi="Arial"/>
          <w:sz w:val="24"/>
        </w:rPr>
        <w:tab/>
        <w:t>Funding</w:t>
      </w:r>
    </w:p>
    <w:p w:rsidR="00BB7EA5" w:rsidRDefault="00BB7EA5" w:rsidP="00BB7EA5">
      <w:pPr>
        <w:tabs>
          <w:tab w:val="left" w:pos="720"/>
          <w:tab w:val="left" w:pos="2880"/>
        </w:tabs>
        <w:spacing w:line="240" w:lineRule="exact"/>
        <w:jc w:val="both"/>
        <w:rPr>
          <w:rFonts w:ascii="Arial" w:hAnsi="Arial"/>
          <w:sz w:val="24"/>
        </w:rPr>
      </w:pPr>
      <w:r>
        <w:rPr>
          <w:rFonts w:ascii="Arial" w:hAnsi="Arial"/>
          <w:sz w:val="24"/>
        </w:rPr>
        <w:tab/>
        <w:t>Section XI</w:t>
      </w:r>
      <w:r>
        <w:rPr>
          <w:rFonts w:ascii="Arial" w:hAnsi="Arial"/>
          <w:sz w:val="24"/>
        </w:rPr>
        <w:tab/>
        <w:t>Draft Contract</w:t>
      </w:r>
    </w:p>
    <w:p w:rsidR="00BB7EA5" w:rsidRDefault="00BB7EA5" w:rsidP="00BB7EA5">
      <w:pPr>
        <w:tabs>
          <w:tab w:val="left" w:pos="720"/>
          <w:tab w:val="left" w:pos="2880"/>
        </w:tabs>
        <w:jc w:val="both"/>
        <w:rPr>
          <w:rFonts w:ascii="Arial" w:hAnsi="Arial"/>
          <w:sz w:val="24"/>
        </w:rPr>
      </w:pPr>
    </w:p>
    <w:p w:rsidR="00BB7EA5" w:rsidRDefault="00BB7EA5" w:rsidP="00BB7EA5">
      <w:pPr>
        <w:tabs>
          <w:tab w:val="left" w:pos="720"/>
          <w:tab w:val="left" w:pos="2880"/>
        </w:tabs>
        <w:spacing w:line="240" w:lineRule="exact"/>
        <w:jc w:val="both"/>
        <w:rPr>
          <w:rFonts w:ascii="Arial" w:hAnsi="Arial"/>
          <w:sz w:val="24"/>
        </w:rPr>
      </w:pPr>
      <w:r>
        <w:rPr>
          <w:rFonts w:ascii="Arial" w:hAnsi="Arial"/>
          <w:sz w:val="24"/>
        </w:rPr>
        <w:tab/>
        <w:t>Attachment A - Certifications and Representations</w:t>
      </w:r>
    </w:p>
    <w:p w:rsidR="00F95383" w:rsidRPr="007F5071" w:rsidRDefault="00F95383" w:rsidP="00BB7EA5">
      <w:pPr>
        <w:tabs>
          <w:tab w:val="left" w:pos="1728"/>
        </w:tabs>
        <w:spacing w:line="240" w:lineRule="exact"/>
        <w:jc w:val="both"/>
        <w:rPr>
          <w:rFonts w:ascii="Arial" w:hAnsi="Arial"/>
          <w:sz w:val="24"/>
        </w:rPr>
      </w:pPr>
    </w:p>
    <w:p w:rsidR="00F95383" w:rsidRPr="007F5071" w:rsidRDefault="00F95383" w:rsidP="00BB7EA5">
      <w:pPr>
        <w:tabs>
          <w:tab w:val="left" w:pos="1728"/>
        </w:tabs>
        <w:spacing w:line="240" w:lineRule="exact"/>
        <w:jc w:val="both"/>
        <w:rPr>
          <w:rFonts w:ascii="Arial" w:hAnsi="Arial"/>
          <w:sz w:val="24"/>
        </w:rPr>
      </w:pPr>
    </w:p>
    <w:p w:rsidR="00BB7EA5" w:rsidRDefault="00BB7EA5" w:rsidP="00BB7EA5">
      <w:pPr>
        <w:tabs>
          <w:tab w:val="left" w:pos="1728"/>
        </w:tabs>
        <w:spacing w:line="240" w:lineRule="exact"/>
        <w:jc w:val="both"/>
        <w:rPr>
          <w:rFonts w:ascii="Arial" w:hAnsi="Arial"/>
          <w:b/>
          <w:sz w:val="24"/>
        </w:rPr>
      </w:pPr>
      <w:r>
        <w:rPr>
          <w:rFonts w:ascii="Arial" w:hAnsi="Arial"/>
          <w:b/>
          <w:sz w:val="24"/>
        </w:rPr>
        <w:t>SECTION I:</w:t>
      </w:r>
      <w:r>
        <w:rPr>
          <w:rFonts w:ascii="Arial" w:hAnsi="Arial"/>
          <w:b/>
          <w:sz w:val="24"/>
        </w:rPr>
        <w:tab/>
      </w:r>
      <w:r>
        <w:rPr>
          <w:rFonts w:ascii="Arial" w:hAnsi="Arial"/>
          <w:b/>
          <w:sz w:val="24"/>
          <w:u w:val="single"/>
        </w:rPr>
        <w:t>BACKGROUND/INFORMATION</w:t>
      </w:r>
    </w:p>
    <w:p w:rsidR="00BB7EA5" w:rsidRPr="009209FB" w:rsidRDefault="00BB7EA5" w:rsidP="00BB7EA5">
      <w:pPr>
        <w:jc w:val="both"/>
        <w:rPr>
          <w:rFonts w:ascii="Arial" w:hAnsi="Arial"/>
          <w:sz w:val="24"/>
          <w:szCs w:val="24"/>
        </w:rPr>
      </w:pPr>
    </w:p>
    <w:p w:rsidR="009209FB" w:rsidRPr="009209FB" w:rsidRDefault="009209FB" w:rsidP="009209FB">
      <w:pPr>
        <w:tabs>
          <w:tab w:val="left" w:pos="720"/>
          <w:tab w:val="left" w:pos="2880"/>
        </w:tabs>
        <w:jc w:val="both"/>
        <w:rPr>
          <w:rFonts w:ascii="Arial" w:hAnsi="Arial"/>
          <w:sz w:val="24"/>
          <w:szCs w:val="24"/>
        </w:rPr>
      </w:pPr>
      <w:r w:rsidRPr="009209FB">
        <w:rPr>
          <w:rFonts w:ascii="Arial" w:hAnsi="Arial"/>
          <w:sz w:val="24"/>
          <w:szCs w:val="24"/>
        </w:rPr>
        <w:t xml:space="preserve">The AQMD is a regional governmental agency responsible for meeting air quality health standards in </w:t>
      </w:r>
      <w:smartTag w:uri="urn:schemas-microsoft-com:office:smarttags" w:element="place">
        <w:smartTag w:uri="urn:schemas-microsoft-com:office:smarttags" w:element="PlaceName">
          <w:r w:rsidRPr="009209FB">
            <w:rPr>
              <w:rFonts w:ascii="Arial" w:hAnsi="Arial"/>
              <w:sz w:val="24"/>
              <w:szCs w:val="24"/>
            </w:rPr>
            <w:t>Orange</w:t>
          </w:r>
        </w:smartTag>
        <w:r w:rsidRPr="009209FB">
          <w:rPr>
            <w:rFonts w:ascii="Arial" w:hAnsi="Arial"/>
            <w:sz w:val="24"/>
            <w:szCs w:val="24"/>
          </w:rPr>
          <w:t xml:space="preserve"> </w:t>
        </w:r>
        <w:smartTag w:uri="urn:schemas-microsoft-com:office:smarttags" w:element="PlaceType">
          <w:r w:rsidRPr="009209FB">
            <w:rPr>
              <w:rFonts w:ascii="Arial" w:hAnsi="Arial"/>
              <w:sz w:val="24"/>
              <w:szCs w:val="24"/>
            </w:rPr>
            <w:t>County</w:t>
          </w:r>
        </w:smartTag>
      </w:smartTag>
      <w:r w:rsidRPr="009209FB">
        <w:rPr>
          <w:rFonts w:ascii="Arial" w:hAnsi="Arial"/>
          <w:sz w:val="24"/>
          <w:szCs w:val="24"/>
        </w:rPr>
        <w:t xml:space="preserve"> and the non-desert portions of </w:t>
      </w:r>
      <w:smartTag w:uri="urn:schemas-microsoft-com:office:smarttags" w:element="City">
        <w:smartTag w:uri="urn:schemas-microsoft-com:office:smarttags" w:element="place">
          <w:r w:rsidRPr="009209FB">
            <w:rPr>
              <w:rFonts w:ascii="Arial" w:hAnsi="Arial"/>
              <w:sz w:val="24"/>
              <w:szCs w:val="24"/>
            </w:rPr>
            <w:t>Los Angeles</w:t>
          </w:r>
        </w:smartTag>
      </w:smartTag>
      <w:r w:rsidRPr="009209FB">
        <w:rPr>
          <w:rFonts w:ascii="Arial" w:hAnsi="Arial"/>
          <w:sz w:val="24"/>
          <w:szCs w:val="24"/>
        </w:rPr>
        <w:t xml:space="preserve">, </w:t>
      </w:r>
      <w:smartTag w:uri="urn:schemas-microsoft-com:office:smarttags" w:element="City">
        <w:smartTag w:uri="urn:schemas-microsoft-com:office:smarttags" w:element="place">
          <w:r w:rsidRPr="009209FB">
            <w:rPr>
              <w:rFonts w:ascii="Arial" w:hAnsi="Arial"/>
              <w:sz w:val="24"/>
              <w:szCs w:val="24"/>
            </w:rPr>
            <w:t>Riverside</w:t>
          </w:r>
        </w:smartTag>
      </w:smartTag>
      <w:r w:rsidRPr="009209FB">
        <w:rPr>
          <w:rFonts w:ascii="Arial" w:hAnsi="Arial"/>
          <w:sz w:val="24"/>
          <w:szCs w:val="24"/>
        </w:rPr>
        <w:t xml:space="preserve">, and </w:t>
      </w:r>
      <w:smartTag w:uri="urn:schemas-microsoft-com:office:smarttags" w:element="City">
        <w:smartTag w:uri="urn:schemas-microsoft-com:office:smarttags" w:element="place">
          <w:r w:rsidRPr="009209FB">
            <w:rPr>
              <w:rFonts w:ascii="Arial" w:hAnsi="Arial"/>
              <w:sz w:val="24"/>
              <w:szCs w:val="24"/>
            </w:rPr>
            <w:t>San Bernardino</w:t>
          </w:r>
        </w:smartTag>
      </w:smartTag>
      <w:r w:rsidRPr="009209FB">
        <w:rPr>
          <w:rFonts w:ascii="Arial" w:hAnsi="Arial"/>
          <w:sz w:val="24"/>
          <w:szCs w:val="24"/>
        </w:rPr>
        <w:t xml:space="preserve"> counties.</w:t>
      </w:r>
    </w:p>
    <w:p w:rsidR="009209FB" w:rsidRPr="009209FB" w:rsidRDefault="009209FB" w:rsidP="009209FB">
      <w:pPr>
        <w:pStyle w:val="Header"/>
        <w:tabs>
          <w:tab w:val="left" w:pos="720"/>
        </w:tabs>
        <w:rPr>
          <w:rFonts w:ascii="Arial" w:hAnsi="Arial"/>
          <w:sz w:val="24"/>
          <w:szCs w:val="24"/>
        </w:rPr>
      </w:pPr>
    </w:p>
    <w:p w:rsidR="00A827E4" w:rsidRPr="00A827E4" w:rsidRDefault="00A827E4" w:rsidP="00A827E4">
      <w:pPr>
        <w:spacing w:line="240" w:lineRule="exact"/>
        <w:jc w:val="both"/>
        <w:rPr>
          <w:rFonts w:ascii="Arial" w:hAnsi="Arial"/>
          <w:bCs/>
          <w:sz w:val="24"/>
        </w:rPr>
      </w:pPr>
      <w:r w:rsidRPr="00A827E4">
        <w:rPr>
          <w:rFonts w:ascii="Arial" w:hAnsi="Arial"/>
          <w:bCs/>
          <w:sz w:val="24"/>
        </w:rPr>
        <w:t xml:space="preserve">Numerous air monitoring studies near freeways have demonstrated significantly elevated pollutants in immediately adjacent the areas.  Population exposure to diesel particulate matter and ultrafine particles can be 2-10 times higher near freeways and busy roadways.  </w:t>
      </w:r>
      <w:r w:rsidRPr="00A827E4">
        <w:rPr>
          <w:rFonts w:ascii="Arial" w:hAnsi="Arial"/>
          <w:bCs/>
          <w:sz w:val="24"/>
        </w:rPr>
        <w:lastRenderedPageBreak/>
        <w:t>Recent health studies have shown that living or going to school next to these busy roads leads to an increased risk of adverse health effects.</w:t>
      </w:r>
    </w:p>
    <w:p w:rsidR="00A827E4" w:rsidRPr="00A827E4" w:rsidRDefault="00A827E4" w:rsidP="00A827E4">
      <w:pPr>
        <w:spacing w:line="240" w:lineRule="exact"/>
        <w:jc w:val="both"/>
        <w:rPr>
          <w:rFonts w:ascii="Arial" w:hAnsi="Arial"/>
          <w:bCs/>
          <w:sz w:val="24"/>
        </w:rPr>
      </w:pPr>
    </w:p>
    <w:p w:rsidR="00673FD9" w:rsidRDefault="00A827E4" w:rsidP="00673FD9">
      <w:pPr>
        <w:spacing w:line="240" w:lineRule="exact"/>
        <w:jc w:val="both"/>
        <w:rPr>
          <w:rFonts w:ascii="Arial" w:hAnsi="Arial"/>
          <w:bCs/>
          <w:sz w:val="24"/>
        </w:rPr>
      </w:pPr>
      <w:r w:rsidRPr="00A827E4">
        <w:rPr>
          <w:rFonts w:ascii="Arial" w:hAnsi="Arial"/>
          <w:bCs/>
          <w:sz w:val="24"/>
        </w:rPr>
        <w:t xml:space="preserve">The primary and most obvious approach to reducing these elevated exposures and health impacts is to reduce tailpipe emissions from on-road vehicles.  However, other technologies and mitigation measures have the potential to also reduce exposure to roadway pollution.  Sound walls and vegetation barriers have been shown to have some effect on lowering pollutant levels immediately downwind of freeways.  Elevated or sunken roadways also have effects on downwind pollution levels.  Enhanced filtration systems have been shown to reduce ultrafine and black carbon particle levels indoors.  There may be other solutions which act to remove or deflect pollutants after they are emitted but before they are inhaled by affected populations.  </w:t>
      </w:r>
      <w:r w:rsidR="001A6187">
        <w:rPr>
          <w:rFonts w:ascii="Arial" w:hAnsi="Arial"/>
          <w:bCs/>
          <w:sz w:val="24"/>
        </w:rPr>
        <w:t xml:space="preserve">This RFP solicits proposals for projects that research, </w:t>
      </w:r>
      <w:r w:rsidRPr="00A827E4">
        <w:rPr>
          <w:rFonts w:ascii="Arial" w:hAnsi="Arial"/>
          <w:bCs/>
          <w:sz w:val="24"/>
        </w:rPr>
        <w:t xml:space="preserve">assess, and develop </w:t>
      </w:r>
      <w:r w:rsidR="001A6187">
        <w:rPr>
          <w:rFonts w:ascii="Arial" w:hAnsi="Arial"/>
          <w:bCs/>
          <w:sz w:val="24"/>
        </w:rPr>
        <w:t xml:space="preserve">exposure reduction </w:t>
      </w:r>
      <w:r w:rsidRPr="00A827E4">
        <w:rPr>
          <w:rFonts w:ascii="Arial" w:hAnsi="Arial"/>
          <w:bCs/>
          <w:sz w:val="24"/>
        </w:rPr>
        <w:t>solutions of this type.</w:t>
      </w:r>
    </w:p>
    <w:p w:rsidR="00673FD9" w:rsidRDefault="00673FD9" w:rsidP="00673FD9">
      <w:pPr>
        <w:spacing w:line="240" w:lineRule="exact"/>
        <w:jc w:val="both"/>
        <w:rPr>
          <w:rFonts w:ascii="Arial" w:hAnsi="Arial"/>
          <w:bCs/>
          <w:sz w:val="24"/>
        </w:rPr>
      </w:pPr>
    </w:p>
    <w:p w:rsidR="00673FD9" w:rsidRPr="00454B7F" w:rsidRDefault="00673FD9" w:rsidP="00673FD9">
      <w:pPr>
        <w:spacing w:line="240" w:lineRule="exact"/>
        <w:jc w:val="both"/>
        <w:rPr>
          <w:rFonts w:ascii="Arial" w:hAnsi="Arial"/>
          <w:sz w:val="24"/>
          <w:szCs w:val="24"/>
        </w:rPr>
      </w:pPr>
      <w:r w:rsidRPr="00C95FB5">
        <w:rPr>
          <w:rFonts w:ascii="Arial" w:hAnsi="Arial"/>
          <w:sz w:val="24"/>
          <w:szCs w:val="24"/>
        </w:rPr>
        <w:t>It is expected that several proposals will be selected.  The total amount awarded to all successful bids will not</w:t>
      </w:r>
      <w:r>
        <w:rPr>
          <w:rFonts w:ascii="Arial" w:hAnsi="Arial"/>
          <w:sz w:val="24"/>
          <w:szCs w:val="24"/>
        </w:rPr>
        <w:t xml:space="preserve"> e</w:t>
      </w:r>
      <w:r w:rsidRPr="00C95FB5">
        <w:rPr>
          <w:rFonts w:ascii="Arial" w:hAnsi="Arial"/>
          <w:sz w:val="24"/>
          <w:szCs w:val="24"/>
        </w:rPr>
        <w:t>xceed $250,000</w:t>
      </w:r>
      <w:r>
        <w:rPr>
          <w:rFonts w:ascii="Arial" w:hAnsi="Arial"/>
          <w:sz w:val="24"/>
          <w:szCs w:val="24"/>
        </w:rPr>
        <w:t>.</w:t>
      </w:r>
      <w:r w:rsidRPr="00C95FB5">
        <w:rPr>
          <w:rFonts w:ascii="Arial" w:hAnsi="Arial"/>
          <w:sz w:val="24"/>
          <w:szCs w:val="24"/>
        </w:rPr>
        <w:t xml:space="preserve"> </w:t>
      </w:r>
    </w:p>
    <w:p w:rsidR="00673FD9" w:rsidRPr="007E5BC9" w:rsidRDefault="00673FD9" w:rsidP="00A827E4">
      <w:pPr>
        <w:spacing w:line="240" w:lineRule="exact"/>
        <w:jc w:val="both"/>
        <w:rPr>
          <w:rFonts w:ascii="Arial" w:hAnsi="Arial"/>
          <w:bCs/>
          <w:sz w:val="24"/>
        </w:rPr>
      </w:pPr>
    </w:p>
    <w:p w:rsidR="002951E9" w:rsidRDefault="002951E9" w:rsidP="00BB7EA5">
      <w:pPr>
        <w:spacing w:line="240" w:lineRule="exact"/>
        <w:jc w:val="both"/>
        <w:rPr>
          <w:rFonts w:ascii="Arial" w:hAnsi="Arial"/>
          <w:bCs/>
          <w:sz w:val="24"/>
        </w:rPr>
      </w:pPr>
    </w:p>
    <w:p w:rsidR="00671CC0" w:rsidRPr="009209FB" w:rsidRDefault="00671CC0" w:rsidP="00BB7EA5">
      <w:pPr>
        <w:spacing w:line="240" w:lineRule="exact"/>
        <w:jc w:val="both"/>
        <w:rPr>
          <w:rFonts w:ascii="Arial" w:hAnsi="Arial"/>
          <w:bCs/>
          <w:sz w:val="24"/>
        </w:rPr>
      </w:pPr>
    </w:p>
    <w:p w:rsidR="00BB7EA5" w:rsidRDefault="00BB7EA5" w:rsidP="00BB7EA5">
      <w:pPr>
        <w:tabs>
          <w:tab w:val="left" w:pos="1710"/>
        </w:tabs>
        <w:spacing w:line="240" w:lineRule="exact"/>
        <w:jc w:val="both"/>
        <w:rPr>
          <w:rFonts w:ascii="Arial" w:hAnsi="Arial"/>
          <w:b/>
          <w:sz w:val="24"/>
          <w:u w:val="single"/>
        </w:rPr>
      </w:pPr>
      <w:r>
        <w:rPr>
          <w:rFonts w:ascii="Arial" w:hAnsi="Arial"/>
          <w:b/>
          <w:sz w:val="24"/>
        </w:rPr>
        <w:t>SECTION II:</w:t>
      </w:r>
      <w:r>
        <w:rPr>
          <w:rFonts w:ascii="Arial" w:hAnsi="Arial"/>
          <w:b/>
          <w:sz w:val="24"/>
        </w:rPr>
        <w:tab/>
      </w:r>
      <w:r>
        <w:rPr>
          <w:rFonts w:ascii="Arial" w:hAnsi="Arial"/>
          <w:b/>
          <w:sz w:val="24"/>
          <w:u w:val="single"/>
        </w:rPr>
        <w:t>CONTACT PERSON:</w:t>
      </w:r>
    </w:p>
    <w:p w:rsidR="00BB7EA5" w:rsidRDefault="00BB7EA5" w:rsidP="009209FB">
      <w:pPr>
        <w:pStyle w:val="BodyText3"/>
      </w:pPr>
    </w:p>
    <w:p w:rsidR="00A31A53" w:rsidRPr="009209FB" w:rsidRDefault="00A31A53" w:rsidP="00A31A53">
      <w:pPr>
        <w:pStyle w:val="BodyText3"/>
        <w:rPr>
          <w:szCs w:val="24"/>
        </w:rPr>
      </w:pPr>
      <w:r w:rsidRPr="009209FB">
        <w:rPr>
          <w:szCs w:val="24"/>
        </w:rPr>
        <w:t>Technical questions regarding this RFP should be addressed to:</w:t>
      </w:r>
    </w:p>
    <w:p w:rsidR="009209FB" w:rsidRDefault="009209FB" w:rsidP="009209FB">
      <w:pPr>
        <w:pStyle w:val="BodyText3"/>
        <w:rPr>
          <w:szCs w:val="24"/>
        </w:rPr>
      </w:pPr>
    </w:p>
    <w:p w:rsidR="00697DB3" w:rsidRDefault="00697DB3" w:rsidP="00697DB3">
      <w:pPr>
        <w:pStyle w:val="BodyText3"/>
        <w:ind w:left="720"/>
        <w:rPr>
          <w:szCs w:val="24"/>
        </w:rPr>
      </w:pPr>
      <w:r>
        <w:rPr>
          <w:szCs w:val="24"/>
        </w:rPr>
        <w:t>David Sawyer, Principal Air Quality Instrument Specialist</w:t>
      </w:r>
    </w:p>
    <w:p w:rsidR="00697DB3" w:rsidRPr="009209FB" w:rsidRDefault="00697DB3" w:rsidP="00697DB3">
      <w:pPr>
        <w:pStyle w:val="BodyText3"/>
        <w:ind w:left="720"/>
        <w:rPr>
          <w:szCs w:val="24"/>
        </w:rPr>
      </w:pPr>
      <w:r w:rsidRPr="009209FB">
        <w:rPr>
          <w:szCs w:val="24"/>
        </w:rPr>
        <w:t>Science and Technology Advancement</w:t>
      </w:r>
    </w:p>
    <w:p w:rsidR="00697DB3" w:rsidRPr="009209FB" w:rsidRDefault="00697DB3" w:rsidP="00697DB3">
      <w:pPr>
        <w:pStyle w:val="BodyText3"/>
        <w:rPr>
          <w:szCs w:val="24"/>
        </w:rPr>
      </w:pPr>
      <w:r w:rsidRPr="009209FB">
        <w:rPr>
          <w:szCs w:val="24"/>
        </w:rPr>
        <w:tab/>
        <w:t>South Coast Air Quality Management District</w:t>
      </w:r>
    </w:p>
    <w:p w:rsidR="00697DB3" w:rsidRPr="009209FB" w:rsidRDefault="00697DB3" w:rsidP="00697DB3">
      <w:pPr>
        <w:pStyle w:val="BodyText3"/>
        <w:rPr>
          <w:szCs w:val="24"/>
        </w:rPr>
      </w:pPr>
      <w:r w:rsidRPr="009209FB">
        <w:rPr>
          <w:szCs w:val="24"/>
        </w:rPr>
        <w:tab/>
      </w:r>
      <w:smartTag w:uri="urn:schemas-microsoft-com:office:smarttags" w:element="Street">
        <w:smartTag w:uri="urn:schemas-microsoft-com:office:smarttags" w:element="address">
          <w:r w:rsidRPr="009209FB">
            <w:rPr>
              <w:szCs w:val="24"/>
            </w:rPr>
            <w:t>21865 Copley Drive</w:t>
          </w:r>
        </w:smartTag>
      </w:smartTag>
    </w:p>
    <w:p w:rsidR="00697DB3" w:rsidRPr="009209FB" w:rsidRDefault="00697DB3" w:rsidP="00697DB3">
      <w:pPr>
        <w:pStyle w:val="BodyText3"/>
        <w:rPr>
          <w:szCs w:val="24"/>
        </w:rPr>
      </w:pPr>
      <w:r w:rsidRPr="009209FB">
        <w:rPr>
          <w:szCs w:val="24"/>
        </w:rPr>
        <w:tab/>
      </w:r>
      <w:smartTag w:uri="urn:schemas-microsoft-com:office:smarttags" w:element="place">
        <w:smartTag w:uri="urn:schemas-microsoft-com:office:smarttags" w:element="City">
          <w:r w:rsidRPr="009209FB">
            <w:rPr>
              <w:szCs w:val="24"/>
            </w:rPr>
            <w:t>Diamond Bar</w:t>
          </w:r>
        </w:smartTag>
        <w:r w:rsidRPr="009209FB">
          <w:rPr>
            <w:szCs w:val="24"/>
          </w:rPr>
          <w:t xml:space="preserve">, </w:t>
        </w:r>
        <w:smartTag w:uri="urn:schemas-microsoft-com:office:smarttags" w:element="State">
          <w:r w:rsidRPr="009209FB">
            <w:rPr>
              <w:szCs w:val="24"/>
            </w:rPr>
            <w:t>CA</w:t>
          </w:r>
        </w:smartTag>
        <w:r w:rsidRPr="009209FB">
          <w:rPr>
            <w:szCs w:val="24"/>
          </w:rPr>
          <w:t xml:space="preserve">  </w:t>
        </w:r>
        <w:smartTag w:uri="urn:schemas-microsoft-com:office:smarttags" w:element="PostalCode">
          <w:r w:rsidRPr="009209FB">
            <w:rPr>
              <w:szCs w:val="24"/>
            </w:rPr>
            <w:t>91765-4182</w:t>
          </w:r>
        </w:smartTag>
      </w:smartTag>
    </w:p>
    <w:p w:rsidR="00697DB3" w:rsidRPr="003B79EF" w:rsidRDefault="00697DB3" w:rsidP="00697DB3">
      <w:pPr>
        <w:pStyle w:val="BodyText3"/>
        <w:rPr>
          <w:szCs w:val="24"/>
          <w:lang w:val="de-DE"/>
        </w:rPr>
      </w:pPr>
      <w:r w:rsidRPr="009209FB">
        <w:rPr>
          <w:szCs w:val="24"/>
        </w:rPr>
        <w:tab/>
      </w:r>
      <w:r w:rsidRPr="003B79EF">
        <w:rPr>
          <w:szCs w:val="24"/>
          <w:lang w:val="de-DE"/>
        </w:rPr>
        <w:t>(909) 396-</w:t>
      </w:r>
      <w:r>
        <w:rPr>
          <w:szCs w:val="24"/>
          <w:lang w:val="de-DE"/>
        </w:rPr>
        <w:t>2112</w:t>
      </w:r>
      <w:r w:rsidRPr="003B79EF">
        <w:rPr>
          <w:szCs w:val="24"/>
          <w:lang w:val="de-DE"/>
        </w:rPr>
        <w:t>, FAX (909) 396-</w:t>
      </w:r>
      <w:r>
        <w:rPr>
          <w:szCs w:val="24"/>
          <w:lang w:val="de-DE"/>
        </w:rPr>
        <w:t>2099</w:t>
      </w:r>
    </w:p>
    <w:p w:rsidR="00697DB3" w:rsidRPr="003B79EF" w:rsidRDefault="00697DB3" w:rsidP="00697DB3">
      <w:pPr>
        <w:pStyle w:val="BodyText3"/>
        <w:rPr>
          <w:szCs w:val="24"/>
          <w:lang w:val="de-DE"/>
        </w:rPr>
      </w:pPr>
      <w:r w:rsidRPr="003B79EF">
        <w:rPr>
          <w:szCs w:val="24"/>
          <w:lang w:val="de-DE"/>
        </w:rPr>
        <w:tab/>
        <w:t xml:space="preserve">E-mail – </w:t>
      </w:r>
      <w:r>
        <w:rPr>
          <w:szCs w:val="24"/>
          <w:lang w:val="de-DE"/>
        </w:rPr>
        <w:t>dsawyer@aqmd.gov</w:t>
      </w:r>
    </w:p>
    <w:p w:rsidR="002951E9" w:rsidRPr="003B79EF" w:rsidRDefault="002951E9" w:rsidP="00BB7EA5">
      <w:pPr>
        <w:tabs>
          <w:tab w:val="left" w:pos="1440"/>
        </w:tabs>
        <w:jc w:val="both"/>
        <w:rPr>
          <w:rFonts w:ascii="Arial" w:hAnsi="Arial"/>
          <w:sz w:val="24"/>
          <w:lang w:val="de-DE"/>
        </w:rPr>
      </w:pPr>
    </w:p>
    <w:p w:rsidR="009209FB" w:rsidRPr="003B79EF" w:rsidRDefault="009209FB" w:rsidP="00BB7EA5">
      <w:pPr>
        <w:tabs>
          <w:tab w:val="left" w:pos="1440"/>
        </w:tabs>
        <w:jc w:val="both"/>
        <w:rPr>
          <w:rFonts w:ascii="Arial" w:hAnsi="Arial"/>
          <w:sz w:val="24"/>
          <w:lang w:val="de-DE"/>
        </w:rPr>
      </w:pPr>
    </w:p>
    <w:p w:rsidR="00BB7EA5" w:rsidRDefault="00BB7EA5" w:rsidP="00BB7EA5">
      <w:pPr>
        <w:tabs>
          <w:tab w:val="left" w:pos="720"/>
          <w:tab w:val="left" w:pos="1440"/>
          <w:tab w:val="left" w:pos="1710"/>
        </w:tabs>
        <w:spacing w:line="240" w:lineRule="exact"/>
        <w:ind w:left="1440" w:hanging="1440"/>
        <w:jc w:val="both"/>
        <w:rPr>
          <w:rFonts w:ascii="Arial" w:hAnsi="Arial"/>
          <w:sz w:val="24"/>
          <w:u w:val="single"/>
        </w:rPr>
      </w:pPr>
      <w:r>
        <w:rPr>
          <w:rFonts w:ascii="Arial" w:hAnsi="Arial"/>
          <w:b/>
          <w:sz w:val="24"/>
        </w:rPr>
        <w:t>SECTION III:</w:t>
      </w:r>
      <w:r>
        <w:rPr>
          <w:rFonts w:ascii="Arial" w:hAnsi="Arial"/>
          <w:b/>
          <w:sz w:val="24"/>
        </w:rPr>
        <w:tab/>
      </w:r>
      <w:r>
        <w:rPr>
          <w:rFonts w:ascii="Arial" w:hAnsi="Arial"/>
          <w:b/>
          <w:sz w:val="24"/>
        </w:rPr>
        <w:tab/>
      </w:r>
      <w:r>
        <w:rPr>
          <w:rFonts w:ascii="Arial" w:hAnsi="Arial"/>
          <w:b/>
          <w:sz w:val="24"/>
          <w:u w:val="single"/>
        </w:rPr>
        <w:t>SCHEDULE OF EVENTS</w:t>
      </w:r>
    </w:p>
    <w:p w:rsidR="00BB7EA5" w:rsidRDefault="00BB7EA5" w:rsidP="00BB7EA5">
      <w:pPr>
        <w:tabs>
          <w:tab w:val="left" w:pos="720"/>
          <w:tab w:val="left" w:pos="1440"/>
        </w:tabs>
        <w:ind w:left="1440" w:hanging="1440"/>
        <w:jc w:val="both"/>
        <w:rPr>
          <w:rFonts w:ascii="Arial" w:hAnsi="Arial"/>
          <w:sz w:val="24"/>
        </w:rPr>
      </w:pPr>
    </w:p>
    <w:p w:rsidR="00A31A53" w:rsidRDefault="001A6187" w:rsidP="00A31A53">
      <w:pPr>
        <w:pStyle w:val="BodyText3"/>
        <w:tabs>
          <w:tab w:val="left" w:pos="3240"/>
        </w:tabs>
        <w:ind w:left="540"/>
      </w:pPr>
      <w:smartTag w:uri="urn:schemas-microsoft-com:office:smarttags" w:element="date">
        <w:smartTagPr>
          <w:attr w:name="Year" w:val="2010"/>
          <w:attr w:name="Day" w:val="5"/>
          <w:attr w:name="Month" w:val="3"/>
          <w:attr w:name="ls" w:val="trans"/>
        </w:smartTagPr>
        <w:r>
          <w:t xml:space="preserve">March </w:t>
        </w:r>
        <w:r w:rsidR="007242CD">
          <w:t>5, 2010</w:t>
        </w:r>
      </w:smartTag>
      <w:r w:rsidR="00A31A53">
        <w:tab/>
        <w:t>Release of RFP</w:t>
      </w:r>
    </w:p>
    <w:p w:rsidR="00A31A53" w:rsidRDefault="001A6187" w:rsidP="00A31A53">
      <w:pPr>
        <w:pStyle w:val="BodyText3"/>
        <w:tabs>
          <w:tab w:val="left" w:pos="3240"/>
        </w:tabs>
        <w:ind w:left="540"/>
      </w:pPr>
      <w:smartTag w:uri="urn:schemas-microsoft-com:office:smarttags" w:element="date">
        <w:smartTagPr>
          <w:attr w:name="Year" w:val="2010"/>
          <w:attr w:name="Day" w:val="9"/>
          <w:attr w:name="Month" w:val="4"/>
          <w:attr w:name="ls" w:val="trans"/>
        </w:smartTagPr>
        <w:r>
          <w:t>April</w:t>
        </w:r>
        <w:r w:rsidR="007242CD">
          <w:t xml:space="preserve"> </w:t>
        </w:r>
        <w:r w:rsidR="00970E26">
          <w:t>9</w:t>
        </w:r>
        <w:r w:rsidR="00AD0152">
          <w:t>, 2010</w:t>
        </w:r>
      </w:smartTag>
      <w:r w:rsidR="00A31A53">
        <w:tab/>
        <w:t xml:space="preserve">RFP Closes (no later than </w:t>
      </w:r>
      <w:r w:rsidR="00AD0152">
        <w:t>5</w:t>
      </w:r>
      <w:r w:rsidR="00A31A53">
        <w:t>:00 p.m.)</w:t>
      </w:r>
    </w:p>
    <w:p w:rsidR="00A31A53" w:rsidRDefault="001A6187" w:rsidP="00A31A53">
      <w:pPr>
        <w:pStyle w:val="BodyText3"/>
        <w:tabs>
          <w:tab w:val="left" w:pos="3240"/>
        </w:tabs>
        <w:ind w:left="540"/>
      </w:pPr>
      <w:smartTag w:uri="urn:schemas-microsoft-com:office:smarttags" w:element="date">
        <w:smartTagPr>
          <w:attr w:name="Year" w:val="2010"/>
          <w:attr w:name="Day" w:val="21"/>
          <w:attr w:name="Month" w:val="5"/>
          <w:attr w:name="ls" w:val="trans"/>
        </w:smartTagPr>
        <w:r>
          <w:t>May 21</w:t>
        </w:r>
        <w:r w:rsidR="00AD0152">
          <w:t>, 2010</w:t>
        </w:r>
      </w:smartTag>
      <w:r w:rsidR="00A31A53">
        <w:tab/>
      </w:r>
      <w:r w:rsidR="00FA3BD9">
        <w:t>Recommendation to Technology Committee</w:t>
      </w:r>
    </w:p>
    <w:p w:rsidR="00A31A53" w:rsidRDefault="00126820" w:rsidP="00A31A53">
      <w:pPr>
        <w:pStyle w:val="BodyText3"/>
        <w:tabs>
          <w:tab w:val="left" w:pos="3240"/>
        </w:tabs>
        <w:ind w:left="540"/>
      </w:pPr>
      <w:smartTag w:uri="urn:schemas-microsoft-com:office:smarttags" w:element="date">
        <w:smartTagPr>
          <w:attr w:name="Year" w:val="2010"/>
          <w:attr w:name="Day" w:val="4"/>
          <w:attr w:name="Month" w:val="6"/>
          <w:attr w:name="ls" w:val="trans"/>
        </w:smartTagPr>
        <w:r>
          <w:t>June 4</w:t>
        </w:r>
        <w:r w:rsidR="00AD0152">
          <w:t>, 2010</w:t>
        </w:r>
      </w:smartTag>
      <w:r w:rsidR="00A31A53">
        <w:tab/>
      </w:r>
      <w:r w:rsidR="00FA3BD9">
        <w:t>Recommendation to AQMD Board</w:t>
      </w:r>
    </w:p>
    <w:p w:rsidR="00693BBF" w:rsidRDefault="00693BBF" w:rsidP="00A31A53">
      <w:pPr>
        <w:pStyle w:val="BodyText3"/>
        <w:tabs>
          <w:tab w:val="left" w:pos="3240"/>
        </w:tabs>
        <w:ind w:left="540"/>
      </w:pPr>
    </w:p>
    <w:p w:rsidR="00126820" w:rsidRDefault="00126820" w:rsidP="00A31A53">
      <w:pPr>
        <w:pStyle w:val="BodyText3"/>
        <w:tabs>
          <w:tab w:val="left" w:pos="3240"/>
        </w:tabs>
        <w:ind w:left="540"/>
      </w:pPr>
    </w:p>
    <w:p w:rsidR="00BB7EA5" w:rsidRDefault="00BB7EA5" w:rsidP="009209FB">
      <w:pPr>
        <w:tabs>
          <w:tab w:val="left" w:pos="1440"/>
          <w:tab w:val="left" w:pos="5400"/>
        </w:tabs>
        <w:spacing w:line="240" w:lineRule="exact"/>
        <w:jc w:val="both"/>
        <w:rPr>
          <w:rFonts w:ascii="Arial" w:hAnsi="Arial"/>
          <w:sz w:val="24"/>
        </w:rPr>
      </w:pPr>
    </w:p>
    <w:p w:rsidR="009D3B8D" w:rsidRDefault="009D3B8D" w:rsidP="009209FB">
      <w:pPr>
        <w:tabs>
          <w:tab w:val="left" w:pos="1440"/>
          <w:tab w:val="left" w:pos="5400"/>
        </w:tabs>
        <w:spacing w:line="240" w:lineRule="exact"/>
        <w:jc w:val="both"/>
        <w:rPr>
          <w:rFonts w:ascii="Arial" w:hAnsi="Arial"/>
          <w:sz w:val="24"/>
        </w:rPr>
      </w:pPr>
    </w:p>
    <w:p w:rsidR="00BB7EA5" w:rsidRDefault="00BB7EA5" w:rsidP="00BB7EA5">
      <w:pPr>
        <w:tabs>
          <w:tab w:val="left" w:pos="1728"/>
        </w:tabs>
        <w:spacing w:line="240" w:lineRule="exact"/>
        <w:ind w:left="1728" w:hanging="1728"/>
        <w:rPr>
          <w:rFonts w:ascii="Arial" w:hAnsi="Arial"/>
          <w:b/>
          <w:sz w:val="24"/>
          <w:u w:val="single"/>
        </w:rPr>
      </w:pPr>
      <w:r>
        <w:rPr>
          <w:rFonts w:ascii="Arial" w:hAnsi="Arial"/>
          <w:b/>
          <w:sz w:val="24"/>
        </w:rPr>
        <w:t>SECTION IV:</w:t>
      </w:r>
      <w:r>
        <w:rPr>
          <w:rFonts w:ascii="Arial" w:hAnsi="Arial"/>
          <w:b/>
          <w:sz w:val="24"/>
        </w:rPr>
        <w:tab/>
      </w:r>
      <w:r>
        <w:rPr>
          <w:rFonts w:ascii="Arial" w:hAnsi="Arial"/>
          <w:b/>
          <w:sz w:val="24"/>
          <w:u w:val="single"/>
        </w:rPr>
        <w:t>PARTICIPATION IN THE PROCUREMENT PROCESS</w:t>
      </w:r>
    </w:p>
    <w:p w:rsidR="00BB7EA5" w:rsidRDefault="00BB7EA5" w:rsidP="00BB7EA5">
      <w:pPr>
        <w:jc w:val="both"/>
        <w:rPr>
          <w:rFonts w:ascii="Arial" w:hAnsi="Arial"/>
          <w:sz w:val="24"/>
        </w:rPr>
      </w:pPr>
    </w:p>
    <w:p w:rsidR="00BB7EA5" w:rsidRDefault="00BB7EA5" w:rsidP="00917BF3">
      <w:pPr>
        <w:numPr>
          <w:ilvl w:val="0"/>
          <w:numId w:val="1"/>
        </w:numPr>
        <w:tabs>
          <w:tab w:val="clear" w:pos="816"/>
          <w:tab w:val="num" w:pos="360"/>
        </w:tabs>
        <w:spacing w:line="240" w:lineRule="exact"/>
        <w:ind w:left="360"/>
        <w:jc w:val="both"/>
        <w:rPr>
          <w:rFonts w:ascii="Arial" w:hAnsi="Arial"/>
          <w:sz w:val="24"/>
        </w:rPr>
      </w:pPr>
      <w:r>
        <w:rPr>
          <w:rFonts w:ascii="Arial" w:hAnsi="Arial"/>
          <w:sz w:val="24"/>
        </w:rPr>
        <w:t>It is the policy of the South Coast Air Quality Management District to ensure that all businesses including minority business enterprises, women business enterprises, disabled veteran business enterprises and small businesses have a fair and equitable opportunity to compete for and participate in AQMD contracts.</w:t>
      </w:r>
    </w:p>
    <w:p w:rsidR="00BB7EA5" w:rsidRDefault="00BB7EA5" w:rsidP="00BB7EA5">
      <w:pPr>
        <w:tabs>
          <w:tab w:val="left" w:pos="450"/>
          <w:tab w:val="left" w:pos="1440"/>
        </w:tabs>
        <w:ind w:left="450" w:hanging="1440"/>
        <w:jc w:val="both"/>
        <w:rPr>
          <w:rFonts w:ascii="Arial" w:hAnsi="Arial"/>
          <w:sz w:val="24"/>
        </w:rPr>
      </w:pPr>
    </w:p>
    <w:p w:rsidR="00BB7EA5" w:rsidRDefault="00BB7EA5" w:rsidP="00917BF3">
      <w:pPr>
        <w:numPr>
          <w:ilvl w:val="0"/>
          <w:numId w:val="1"/>
        </w:numPr>
        <w:tabs>
          <w:tab w:val="clear" w:pos="816"/>
          <w:tab w:val="num" w:pos="360"/>
        </w:tabs>
        <w:spacing w:line="240" w:lineRule="exact"/>
        <w:ind w:left="360"/>
        <w:rPr>
          <w:rFonts w:ascii="Arial" w:hAnsi="Arial"/>
          <w:sz w:val="24"/>
        </w:rPr>
      </w:pPr>
      <w:r>
        <w:rPr>
          <w:rFonts w:ascii="Arial" w:hAnsi="Arial"/>
          <w:sz w:val="24"/>
        </w:rPr>
        <w:t>Definitions:</w:t>
      </w:r>
    </w:p>
    <w:p w:rsidR="00BB7EA5" w:rsidRDefault="00BB7EA5" w:rsidP="00BB7EA5">
      <w:pPr>
        <w:tabs>
          <w:tab w:val="left" w:pos="432"/>
        </w:tabs>
        <w:ind w:left="720" w:hanging="720"/>
        <w:rPr>
          <w:rFonts w:ascii="Arial" w:hAnsi="Arial"/>
          <w:sz w:val="24"/>
        </w:rPr>
      </w:pPr>
    </w:p>
    <w:p w:rsidR="00BB7EA5" w:rsidRDefault="00BB7EA5" w:rsidP="003839FD">
      <w:pPr>
        <w:spacing w:line="240" w:lineRule="exact"/>
        <w:ind w:left="360"/>
        <w:jc w:val="both"/>
        <w:rPr>
          <w:rFonts w:ascii="Arial" w:hAnsi="Arial"/>
          <w:sz w:val="24"/>
        </w:rPr>
      </w:pPr>
      <w:r>
        <w:rPr>
          <w:rFonts w:ascii="Arial" w:hAnsi="Arial"/>
          <w:sz w:val="24"/>
        </w:rPr>
        <w:t xml:space="preserve">The definition of minority or women business enterprise set forth below is included for purposes of determining compliance with the affirmative steps requirement described in </w:t>
      </w:r>
      <w:r>
        <w:rPr>
          <w:rFonts w:ascii="Arial" w:hAnsi="Arial"/>
          <w:sz w:val="24"/>
        </w:rPr>
        <w:lastRenderedPageBreak/>
        <w:t>Paragraph F below on procurements funded in whole or in part with EPA grant funds which involve the use of subcontractors.  The definition provided for disabled veteran business enterprise</w:t>
      </w:r>
      <w:r w:rsidR="003839FD">
        <w:rPr>
          <w:rFonts w:ascii="Arial" w:hAnsi="Arial"/>
          <w:sz w:val="24"/>
        </w:rPr>
        <w:t>,</w:t>
      </w:r>
      <w:r>
        <w:rPr>
          <w:rFonts w:ascii="Arial" w:hAnsi="Arial"/>
          <w:sz w:val="24"/>
        </w:rPr>
        <w:t xml:space="preserve"> local business</w:t>
      </w:r>
      <w:r w:rsidR="003839FD">
        <w:rPr>
          <w:rFonts w:ascii="Arial" w:hAnsi="Arial"/>
          <w:sz w:val="24"/>
        </w:rPr>
        <w:t xml:space="preserve">, small business enterprise, low-emission vehicle business and off-peak </w:t>
      </w:r>
      <w:proofErr w:type="gramStart"/>
      <w:r w:rsidR="003839FD">
        <w:rPr>
          <w:rFonts w:ascii="Arial" w:hAnsi="Arial"/>
          <w:sz w:val="24"/>
        </w:rPr>
        <w:t>hours</w:t>
      </w:r>
      <w:proofErr w:type="gramEnd"/>
      <w:r w:rsidR="003839FD">
        <w:rPr>
          <w:rFonts w:ascii="Arial" w:hAnsi="Arial"/>
          <w:sz w:val="24"/>
        </w:rPr>
        <w:t xml:space="preserve"> delivery business</w:t>
      </w:r>
      <w:r>
        <w:rPr>
          <w:rFonts w:ascii="Arial" w:hAnsi="Arial"/>
          <w:sz w:val="24"/>
        </w:rPr>
        <w:t xml:space="preserve"> are provided for purposes of determining eligibility for point or cost considerations in the evaluation process.</w:t>
      </w:r>
    </w:p>
    <w:p w:rsidR="00BB7EA5" w:rsidRDefault="00BB7EA5" w:rsidP="00BB7EA5">
      <w:pPr>
        <w:tabs>
          <w:tab w:val="left" w:pos="432"/>
        </w:tabs>
        <w:ind w:left="720" w:hanging="720"/>
        <w:rPr>
          <w:rFonts w:ascii="Arial" w:hAnsi="Arial"/>
          <w:sz w:val="24"/>
        </w:rPr>
      </w:pPr>
    </w:p>
    <w:p w:rsidR="00BB7EA5" w:rsidRDefault="00BB7EA5" w:rsidP="00917BF3">
      <w:pPr>
        <w:pStyle w:val="BodyTextIndent3"/>
        <w:numPr>
          <w:ilvl w:val="0"/>
          <w:numId w:val="8"/>
        </w:numPr>
        <w:tabs>
          <w:tab w:val="clear" w:pos="432"/>
          <w:tab w:val="clear" w:pos="864"/>
          <w:tab w:val="clear" w:pos="1440"/>
          <w:tab w:val="left" w:pos="360"/>
          <w:tab w:val="num" w:pos="720"/>
        </w:tabs>
        <w:ind w:left="720" w:hanging="360"/>
        <w:rPr>
          <w:rFonts w:ascii="Arial" w:hAnsi="Arial"/>
        </w:rPr>
      </w:pPr>
      <w:r>
        <w:rPr>
          <w:rFonts w:ascii="Arial" w:hAnsi="Arial"/>
        </w:rPr>
        <w:t>"Minority-or-women business enterprise" as used in this policy means a business enterprise that meets all the following criteria:</w:t>
      </w:r>
    </w:p>
    <w:p w:rsidR="00BB7EA5" w:rsidRDefault="00BB7EA5" w:rsidP="00BB7EA5">
      <w:pPr>
        <w:tabs>
          <w:tab w:val="left" w:pos="720"/>
          <w:tab w:val="left" w:pos="1440"/>
          <w:tab w:val="left" w:pos="2160"/>
        </w:tabs>
        <w:ind w:left="2160" w:hanging="2160"/>
        <w:jc w:val="both"/>
        <w:rPr>
          <w:rFonts w:ascii="Arial" w:hAnsi="Arial"/>
          <w:sz w:val="24"/>
        </w:rPr>
      </w:pPr>
    </w:p>
    <w:p w:rsidR="00BB7EA5" w:rsidRDefault="00BB7EA5" w:rsidP="00917BF3">
      <w:pPr>
        <w:numPr>
          <w:ilvl w:val="0"/>
          <w:numId w:val="9"/>
        </w:numPr>
        <w:tabs>
          <w:tab w:val="clear" w:pos="2160"/>
          <w:tab w:val="left" w:pos="864"/>
          <w:tab w:val="num" w:pos="1260"/>
        </w:tabs>
        <w:spacing w:line="240" w:lineRule="exact"/>
        <w:ind w:left="1260" w:hanging="540"/>
        <w:jc w:val="both"/>
        <w:rPr>
          <w:rFonts w:ascii="Arial" w:hAnsi="Arial"/>
          <w:sz w:val="24"/>
        </w:rPr>
      </w:pPr>
      <w:proofErr w:type="gramStart"/>
      <w:r>
        <w:rPr>
          <w:rFonts w:ascii="Arial" w:hAnsi="Arial"/>
          <w:sz w:val="24"/>
        </w:rPr>
        <w:t>a</w:t>
      </w:r>
      <w:proofErr w:type="gramEnd"/>
      <w:r>
        <w:rPr>
          <w:rFonts w:ascii="Arial" w:hAnsi="Arial"/>
          <w:sz w:val="24"/>
        </w:rPr>
        <w:t xml:space="preserve"> business that is at least 51 percent owned by one or more minority persons or women, or in the case of any business whose stock is publicly held, at least 51 percent of the stock is owned by one or more minority persons or women.</w:t>
      </w:r>
    </w:p>
    <w:p w:rsidR="00BB7EA5" w:rsidRDefault="00BB7EA5" w:rsidP="002951E9">
      <w:pPr>
        <w:tabs>
          <w:tab w:val="left" w:pos="720"/>
          <w:tab w:val="left" w:pos="1440"/>
          <w:tab w:val="num" w:pos="1980"/>
        </w:tabs>
        <w:ind w:left="1980" w:hanging="540"/>
        <w:jc w:val="both"/>
        <w:rPr>
          <w:rFonts w:ascii="Arial" w:hAnsi="Arial"/>
          <w:sz w:val="24"/>
        </w:rPr>
      </w:pPr>
    </w:p>
    <w:p w:rsidR="00BB7EA5" w:rsidRDefault="00BB7EA5" w:rsidP="00917BF3">
      <w:pPr>
        <w:numPr>
          <w:ilvl w:val="0"/>
          <w:numId w:val="9"/>
        </w:numPr>
        <w:tabs>
          <w:tab w:val="clear" w:pos="2160"/>
          <w:tab w:val="num" w:pos="1260"/>
          <w:tab w:val="left" w:pos="1440"/>
        </w:tabs>
        <w:spacing w:line="240" w:lineRule="exact"/>
        <w:ind w:left="1260" w:hanging="540"/>
        <w:jc w:val="both"/>
        <w:rPr>
          <w:rFonts w:ascii="Arial" w:hAnsi="Arial"/>
          <w:sz w:val="24"/>
        </w:rPr>
      </w:pPr>
      <w:proofErr w:type="gramStart"/>
      <w:r>
        <w:rPr>
          <w:rFonts w:ascii="Arial" w:hAnsi="Arial"/>
          <w:sz w:val="24"/>
        </w:rPr>
        <w:t>a</w:t>
      </w:r>
      <w:proofErr w:type="gramEnd"/>
      <w:r>
        <w:rPr>
          <w:rFonts w:ascii="Arial" w:hAnsi="Arial"/>
          <w:sz w:val="24"/>
        </w:rPr>
        <w:t xml:space="preserve"> business whose management and daily business operations are controlled by one or more minority persons or women.</w:t>
      </w:r>
    </w:p>
    <w:p w:rsidR="00BB7EA5" w:rsidRDefault="00BB7EA5" w:rsidP="002951E9">
      <w:pPr>
        <w:tabs>
          <w:tab w:val="left" w:pos="1296"/>
          <w:tab w:val="left" w:pos="1728"/>
          <w:tab w:val="num" w:pos="1980"/>
        </w:tabs>
        <w:ind w:left="1980" w:hanging="540"/>
        <w:jc w:val="both"/>
        <w:rPr>
          <w:rFonts w:ascii="Arial" w:hAnsi="Arial"/>
          <w:sz w:val="24"/>
        </w:rPr>
      </w:pPr>
    </w:p>
    <w:p w:rsidR="00BB7EA5" w:rsidRDefault="00BB7EA5" w:rsidP="00917BF3">
      <w:pPr>
        <w:numPr>
          <w:ilvl w:val="0"/>
          <w:numId w:val="9"/>
        </w:numPr>
        <w:tabs>
          <w:tab w:val="clear" w:pos="2160"/>
          <w:tab w:val="num" w:pos="1260"/>
          <w:tab w:val="left" w:pos="1440"/>
        </w:tabs>
        <w:spacing w:line="240" w:lineRule="exact"/>
        <w:ind w:left="1260" w:hanging="540"/>
        <w:jc w:val="both"/>
        <w:rPr>
          <w:rFonts w:ascii="Arial" w:hAnsi="Arial"/>
          <w:sz w:val="24"/>
        </w:rPr>
      </w:pPr>
      <w:proofErr w:type="gramStart"/>
      <w:r>
        <w:rPr>
          <w:rFonts w:ascii="Arial" w:hAnsi="Arial"/>
          <w:sz w:val="24"/>
        </w:rPr>
        <w:t>a</w:t>
      </w:r>
      <w:proofErr w:type="gramEnd"/>
      <w:r>
        <w:rPr>
          <w:rFonts w:ascii="Arial" w:hAnsi="Arial"/>
          <w:sz w:val="24"/>
        </w:rPr>
        <w:t xml:space="preserve"> business which is a sole proprietorship, corporation, or partnership with its primary headquarters office located in the </w:t>
      </w:r>
      <w:smartTag w:uri="urn:schemas-microsoft-com:office:smarttags" w:element="country-region">
        <w:smartTag w:uri="urn:schemas-microsoft-com:office:smarttags" w:element="place">
          <w:r>
            <w:rPr>
              <w:rFonts w:ascii="Arial" w:hAnsi="Arial"/>
              <w:sz w:val="24"/>
            </w:rPr>
            <w:t>United States</w:t>
          </w:r>
        </w:smartTag>
      </w:smartTag>
      <w:r>
        <w:rPr>
          <w:rFonts w:ascii="Arial" w:hAnsi="Arial"/>
          <w:sz w:val="24"/>
        </w:rPr>
        <w:t>, which is not a branch or subsidiary of a foreign corporation, foreign firm, or other foreign-based business.</w:t>
      </w:r>
    </w:p>
    <w:p w:rsidR="00BB7EA5" w:rsidRDefault="00BB7EA5" w:rsidP="00BB7EA5">
      <w:pPr>
        <w:tabs>
          <w:tab w:val="left" w:pos="864"/>
          <w:tab w:val="left" w:pos="1296"/>
        </w:tabs>
        <w:spacing w:line="240" w:lineRule="exact"/>
        <w:ind w:left="1296" w:hanging="1296"/>
        <w:jc w:val="both"/>
        <w:rPr>
          <w:rFonts w:ascii="Arial" w:hAnsi="Arial"/>
          <w:sz w:val="24"/>
        </w:rPr>
      </w:pPr>
    </w:p>
    <w:p w:rsidR="00BB7EA5" w:rsidRDefault="00BB7EA5" w:rsidP="00917BF3">
      <w:pPr>
        <w:pStyle w:val="BodyTextIndent3"/>
        <w:numPr>
          <w:ilvl w:val="0"/>
          <w:numId w:val="8"/>
        </w:numPr>
        <w:tabs>
          <w:tab w:val="clear" w:pos="432"/>
          <w:tab w:val="clear" w:pos="864"/>
          <w:tab w:val="clear" w:pos="1440"/>
          <w:tab w:val="left" w:pos="360"/>
          <w:tab w:val="num" w:pos="720"/>
        </w:tabs>
        <w:ind w:left="720" w:hanging="360"/>
        <w:rPr>
          <w:rFonts w:ascii="Arial" w:hAnsi="Arial"/>
        </w:rPr>
      </w:pPr>
      <w:r>
        <w:rPr>
          <w:rFonts w:ascii="Arial" w:hAnsi="Arial"/>
        </w:rPr>
        <w:t>"Minority person" for purposes of this policy, means a Black American, Hispanic American, Native American (including American Indian, Eskimo, Aleut, and Native Hawaiian), Asian-Indian American (including a person whose origins are from India, Pakistan, and Bangladesh), Asian-Pacific American (including a person whose origins are from Japan, China, the Philippines, Vietnam, Korea, Samoa, Guam, the United States Trust Territories of the Pacific, Northern Marianas, Laos, Cambodia, and Taiwan).</w:t>
      </w:r>
    </w:p>
    <w:p w:rsidR="00BB7EA5" w:rsidRDefault="00BB7EA5" w:rsidP="00BB7EA5">
      <w:pPr>
        <w:tabs>
          <w:tab w:val="left" w:pos="720"/>
          <w:tab w:val="left" w:pos="1440"/>
        </w:tabs>
        <w:ind w:left="1440" w:hanging="1440"/>
        <w:jc w:val="both"/>
        <w:rPr>
          <w:rFonts w:ascii="Arial" w:hAnsi="Arial"/>
          <w:sz w:val="24"/>
        </w:rPr>
      </w:pPr>
    </w:p>
    <w:p w:rsidR="00917BF3" w:rsidRDefault="00BB7EA5" w:rsidP="00917BF3">
      <w:pPr>
        <w:pStyle w:val="BodyTextIndent3"/>
        <w:numPr>
          <w:ilvl w:val="0"/>
          <w:numId w:val="8"/>
        </w:numPr>
        <w:tabs>
          <w:tab w:val="clear" w:pos="432"/>
          <w:tab w:val="clear" w:pos="864"/>
          <w:tab w:val="clear" w:pos="1440"/>
          <w:tab w:val="left" w:pos="360"/>
          <w:tab w:val="num" w:pos="720"/>
        </w:tabs>
        <w:ind w:left="720" w:hanging="360"/>
        <w:rPr>
          <w:rFonts w:ascii="Arial" w:hAnsi="Arial"/>
        </w:rPr>
      </w:pPr>
      <w:r>
        <w:rPr>
          <w:rFonts w:ascii="Arial" w:hAnsi="Arial"/>
        </w:rPr>
        <w:t xml:space="preserve">"Disabled veteran" as used in this policy is a </w:t>
      </w:r>
      <w:smartTag w:uri="urn:schemas-microsoft-com:office:smarttags" w:element="country-region">
        <w:smartTag w:uri="urn:schemas-microsoft-com:office:smarttags" w:element="place">
          <w:r>
            <w:rPr>
              <w:rFonts w:ascii="Arial" w:hAnsi="Arial"/>
            </w:rPr>
            <w:t>United States</w:t>
          </w:r>
        </w:smartTag>
      </w:smartTag>
      <w:r>
        <w:rPr>
          <w:rFonts w:ascii="Arial" w:hAnsi="Arial"/>
        </w:rPr>
        <w:t xml:space="preserve"> military, naval, or air service veteran with at least 10 percent service-connected disability who is a resident of </w:t>
      </w:r>
      <w:smartTag w:uri="urn:schemas-microsoft-com:office:smarttags" w:element="State">
        <w:smartTag w:uri="urn:schemas-microsoft-com:office:smarttags" w:element="place">
          <w:r>
            <w:rPr>
              <w:rFonts w:ascii="Arial" w:hAnsi="Arial"/>
            </w:rPr>
            <w:t>California</w:t>
          </w:r>
        </w:smartTag>
      </w:smartTag>
      <w:r>
        <w:rPr>
          <w:rFonts w:ascii="Arial" w:hAnsi="Arial"/>
        </w:rPr>
        <w:t>.</w:t>
      </w:r>
      <w:r w:rsidR="00917BF3" w:rsidRPr="00917BF3">
        <w:rPr>
          <w:rFonts w:ascii="Arial" w:hAnsi="Arial"/>
        </w:rPr>
        <w:t xml:space="preserve"> </w:t>
      </w:r>
    </w:p>
    <w:p w:rsidR="00BB7EA5" w:rsidRDefault="00BB7EA5" w:rsidP="00BB7EA5">
      <w:pPr>
        <w:tabs>
          <w:tab w:val="left" w:pos="720"/>
          <w:tab w:val="left" w:pos="1440"/>
        </w:tabs>
        <w:ind w:left="1440" w:hanging="1440"/>
        <w:jc w:val="both"/>
        <w:rPr>
          <w:rFonts w:ascii="Arial" w:hAnsi="Arial"/>
          <w:sz w:val="24"/>
        </w:rPr>
      </w:pPr>
    </w:p>
    <w:p w:rsidR="00917BF3" w:rsidRDefault="00BB7EA5" w:rsidP="00917BF3">
      <w:pPr>
        <w:pStyle w:val="BodyTextIndent3"/>
        <w:numPr>
          <w:ilvl w:val="0"/>
          <w:numId w:val="8"/>
        </w:numPr>
        <w:tabs>
          <w:tab w:val="clear" w:pos="432"/>
          <w:tab w:val="clear" w:pos="864"/>
          <w:tab w:val="clear" w:pos="1440"/>
          <w:tab w:val="left" w:pos="360"/>
          <w:tab w:val="num" w:pos="720"/>
        </w:tabs>
        <w:ind w:left="720" w:hanging="360"/>
        <w:rPr>
          <w:rFonts w:ascii="Arial" w:hAnsi="Arial"/>
        </w:rPr>
      </w:pPr>
      <w:r>
        <w:rPr>
          <w:rFonts w:ascii="Arial" w:hAnsi="Arial"/>
        </w:rPr>
        <w:t>"Disabled veteran business enterprise" as used in this policy means a business enterprise that meets all of the following criteria:</w:t>
      </w:r>
      <w:r w:rsidR="00917BF3" w:rsidRPr="00917BF3">
        <w:rPr>
          <w:rFonts w:ascii="Arial" w:hAnsi="Arial"/>
        </w:rPr>
        <w:t xml:space="preserve"> </w:t>
      </w:r>
    </w:p>
    <w:p w:rsidR="00BB7EA5" w:rsidRDefault="00BB7EA5" w:rsidP="00BB7EA5">
      <w:pPr>
        <w:tabs>
          <w:tab w:val="left" w:pos="720"/>
          <w:tab w:val="left" w:pos="1440"/>
          <w:tab w:val="left" w:pos="2160"/>
        </w:tabs>
        <w:ind w:left="2160" w:hanging="2160"/>
        <w:jc w:val="both"/>
        <w:rPr>
          <w:rFonts w:ascii="Arial" w:hAnsi="Arial"/>
          <w:sz w:val="24"/>
        </w:rPr>
      </w:pPr>
    </w:p>
    <w:p w:rsidR="00BB7EA5" w:rsidRDefault="00BB7EA5" w:rsidP="00917BF3">
      <w:pPr>
        <w:numPr>
          <w:ilvl w:val="0"/>
          <w:numId w:val="10"/>
        </w:numPr>
        <w:tabs>
          <w:tab w:val="clear" w:pos="2160"/>
          <w:tab w:val="num" w:pos="1260"/>
          <w:tab w:val="left" w:pos="1440"/>
        </w:tabs>
        <w:spacing w:line="240" w:lineRule="exact"/>
        <w:ind w:left="1260" w:hanging="540"/>
        <w:jc w:val="both"/>
        <w:rPr>
          <w:rFonts w:ascii="Arial" w:hAnsi="Arial"/>
          <w:sz w:val="24"/>
        </w:rPr>
      </w:pPr>
      <w:r>
        <w:rPr>
          <w:rFonts w:ascii="Arial" w:hAnsi="Arial"/>
          <w:sz w:val="24"/>
        </w:rPr>
        <w:t>is a sole proprietorship or partnership of which is at least 51 percent owned by one or more disabled veterans or, in the case of a publicly owned business, at least 51 percent of its stock is owned by one or more disabled veterans; a subsidiary which is wholly owned by a parent corporation but only if at least 51 percent of the voting stock of the parent corporation is owned by one or more disabled veterans; or a joint venture in which at least 51 percent of the joint venture's management and control and earnings are held by one or more disabled veterans.</w:t>
      </w:r>
    </w:p>
    <w:p w:rsidR="00BB7EA5" w:rsidRDefault="00BB7EA5" w:rsidP="00BB7EA5">
      <w:pPr>
        <w:tabs>
          <w:tab w:val="left" w:pos="720"/>
          <w:tab w:val="left" w:pos="1440"/>
          <w:tab w:val="left" w:pos="2160"/>
        </w:tabs>
        <w:ind w:left="2160" w:hanging="2160"/>
        <w:jc w:val="both"/>
        <w:rPr>
          <w:rFonts w:ascii="Arial" w:hAnsi="Arial"/>
          <w:sz w:val="24"/>
        </w:rPr>
      </w:pPr>
    </w:p>
    <w:p w:rsidR="00BB7EA5" w:rsidRDefault="00BB7EA5" w:rsidP="00917BF3">
      <w:pPr>
        <w:numPr>
          <w:ilvl w:val="0"/>
          <w:numId w:val="10"/>
        </w:numPr>
        <w:tabs>
          <w:tab w:val="clear" w:pos="2160"/>
          <w:tab w:val="num" w:pos="1260"/>
          <w:tab w:val="left" w:pos="1440"/>
        </w:tabs>
        <w:spacing w:line="240" w:lineRule="exact"/>
        <w:ind w:left="1260" w:hanging="540"/>
        <w:jc w:val="both"/>
        <w:rPr>
          <w:rFonts w:ascii="Arial" w:hAnsi="Arial"/>
          <w:sz w:val="24"/>
        </w:rPr>
      </w:pPr>
      <w:proofErr w:type="gramStart"/>
      <w:r>
        <w:rPr>
          <w:rFonts w:ascii="Arial" w:hAnsi="Arial"/>
          <w:sz w:val="24"/>
        </w:rPr>
        <w:t>the</w:t>
      </w:r>
      <w:proofErr w:type="gramEnd"/>
      <w:r>
        <w:rPr>
          <w:rFonts w:ascii="Arial" w:hAnsi="Arial"/>
          <w:sz w:val="24"/>
        </w:rPr>
        <w:t xml:space="preserve"> management and control of the daily business operations are by one or more disabled veterans.  The disabled veterans who exercise management and control are not required to be the same disabled veterans as the owners of the business.</w:t>
      </w:r>
    </w:p>
    <w:p w:rsidR="00BB7EA5" w:rsidRDefault="00BB7EA5" w:rsidP="00917BF3">
      <w:pPr>
        <w:tabs>
          <w:tab w:val="left" w:pos="720"/>
          <w:tab w:val="left" w:pos="1440"/>
          <w:tab w:val="num" w:pos="1980"/>
        </w:tabs>
        <w:ind w:left="1260" w:hanging="540"/>
        <w:jc w:val="both"/>
        <w:rPr>
          <w:rFonts w:ascii="Arial" w:hAnsi="Arial"/>
          <w:sz w:val="24"/>
        </w:rPr>
      </w:pPr>
    </w:p>
    <w:p w:rsidR="00BB7EA5" w:rsidRDefault="00BB7EA5" w:rsidP="00917BF3">
      <w:pPr>
        <w:numPr>
          <w:ilvl w:val="0"/>
          <w:numId w:val="10"/>
        </w:numPr>
        <w:tabs>
          <w:tab w:val="clear" w:pos="2160"/>
          <w:tab w:val="num" w:pos="1260"/>
          <w:tab w:val="left" w:pos="1440"/>
        </w:tabs>
        <w:spacing w:line="240" w:lineRule="exact"/>
        <w:ind w:left="1260" w:hanging="540"/>
        <w:jc w:val="both"/>
        <w:rPr>
          <w:rFonts w:ascii="Arial" w:hAnsi="Arial"/>
          <w:sz w:val="24"/>
        </w:rPr>
      </w:pPr>
      <w:proofErr w:type="gramStart"/>
      <w:r>
        <w:rPr>
          <w:rFonts w:ascii="Arial" w:hAnsi="Arial"/>
          <w:sz w:val="24"/>
        </w:rPr>
        <w:t>is</w:t>
      </w:r>
      <w:proofErr w:type="gramEnd"/>
      <w:r>
        <w:rPr>
          <w:rFonts w:ascii="Arial" w:hAnsi="Arial"/>
          <w:sz w:val="24"/>
        </w:rPr>
        <w:t xml:space="preserve"> a sole proprietorship, corporation, or partnership with its primary headquarters office located in the </w:t>
      </w:r>
      <w:smartTag w:uri="urn:schemas-microsoft-com:office:smarttags" w:element="country-region">
        <w:smartTag w:uri="urn:schemas-microsoft-com:office:smarttags" w:element="place">
          <w:r>
            <w:rPr>
              <w:rFonts w:ascii="Arial" w:hAnsi="Arial"/>
              <w:sz w:val="24"/>
            </w:rPr>
            <w:t>United States</w:t>
          </w:r>
        </w:smartTag>
      </w:smartTag>
      <w:r>
        <w:rPr>
          <w:rFonts w:ascii="Arial" w:hAnsi="Arial"/>
          <w:sz w:val="24"/>
        </w:rPr>
        <w:t>, which is not a branch or subsidiary of a foreign corporation, firm, or other foreign-based business.</w:t>
      </w:r>
    </w:p>
    <w:p w:rsidR="00BB7EA5" w:rsidRDefault="00BB7EA5" w:rsidP="00BB7EA5">
      <w:pPr>
        <w:tabs>
          <w:tab w:val="left" w:pos="720"/>
          <w:tab w:val="left" w:pos="1440"/>
          <w:tab w:val="left" w:pos="2160"/>
        </w:tabs>
        <w:jc w:val="both"/>
        <w:rPr>
          <w:rFonts w:ascii="Arial" w:hAnsi="Arial"/>
          <w:sz w:val="24"/>
        </w:rPr>
      </w:pPr>
    </w:p>
    <w:p w:rsidR="00BB7EA5" w:rsidRDefault="00BB7EA5" w:rsidP="00917BF3">
      <w:pPr>
        <w:pStyle w:val="BodyTextIndent3"/>
        <w:numPr>
          <w:ilvl w:val="0"/>
          <w:numId w:val="7"/>
        </w:numPr>
        <w:tabs>
          <w:tab w:val="clear" w:pos="432"/>
          <w:tab w:val="clear" w:pos="864"/>
          <w:tab w:val="left" w:pos="360"/>
          <w:tab w:val="num" w:pos="720"/>
        </w:tabs>
        <w:ind w:left="720" w:hanging="360"/>
        <w:rPr>
          <w:rFonts w:ascii="Arial" w:hAnsi="Arial"/>
        </w:rPr>
      </w:pPr>
      <w:r>
        <w:rPr>
          <w:rFonts w:ascii="Arial" w:hAnsi="Arial"/>
        </w:rPr>
        <w:t xml:space="preserve">"Local business" as used in the Procurement Policy and Procedure means a company that has an ongoing business within the boundaries of the South Coast AQMD at the </w:t>
      </w:r>
      <w:r>
        <w:rPr>
          <w:rFonts w:ascii="Arial" w:hAnsi="Arial"/>
        </w:rPr>
        <w:lastRenderedPageBreak/>
        <w:t>time of bid application and performs 90% of the work related to the contract within the boundaries of the AQMD and satisfies the requirements of Paragraph H below.</w:t>
      </w:r>
    </w:p>
    <w:p w:rsidR="00BB7EA5" w:rsidRDefault="00BB7EA5" w:rsidP="00BB7EA5">
      <w:pPr>
        <w:tabs>
          <w:tab w:val="left" w:pos="720"/>
          <w:tab w:val="left" w:pos="1440"/>
        </w:tabs>
        <w:ind w:left="1440" w:hanging="1440"/>
        <w:jc w:val="both"/>
        <w:rPr>
          <w:rFonts w:ascii="Arial" w:hAnsi="Arial"/>
          <w:sz w:val="24"/>
        </w:rPr>
      </w:pPr>
    </w:p>
    <w:p w:rsidR="00BB7EA5" w:rsidRDefault="00BB7EA5" w:rsidP="00917BF3">
      <w:pPr>
        <w:numPr>
          <w:ilvl w:val="0"/>
          <w:numId w:val="7"/>
        </w:numPr>
        <w:tabs>
          <w:tab w:val="left" w:pos="360"/>
          <w:tab w:val="num" w:pos="720"/>
        </w:tabs>
        <w:ind w:left="720" w:hanging="360"/>
        <w:jc w:val="both"/>
        <w:rPr>
          <w:rFonts w:ascii="Arial" w:hAnsi="Arial"/>
          <w:sz w:val="24"/>
        </w:rPr>
      </w:pPr>
      <w:r>
        <w:rPr>
          <w:rFonts w:ascii="Arial" w:hAnsi="Arial"/>
          <w:sz w:val="24"/>
        </w:rPr>
        <w:t>“Small business” as used in this policy means a business that meets the following criteria:</w:t>
      </w:r>
    </w:p>
    <w:p w:rsidR="00BB7EA5" w:rsidRDefault="00BB7EA5" w:rsidP="00BB7EA5">
      <w:pPr>
        <w:jc w:val="both"/>
        <w:rPr>
          <w:rFonts w:ascii="Arial" w:hAnsi="Arial"/>
          <w:sz w:val="24"/>
        </w:rPr>
      </w:pPr>
    </w:p>
    <w:p w:rsidR="00BB7EA5" w:rsidRDefault="00BB7EA5" w:rsidP="00D36C9A">
      <w:pPr>
        <w:pStyle w:val="BodyTextIndent"/>
        <w:numPr>
          <w:ilvl w:val="0"/>
          <w:numId w:val="4"/>
        </w:numPr>
        <w:tabs>
          <w:tab w:val="clear" w:pos="360"/>
          <w:tab w:val="clear" w:pos="1080"/>
        </w:tabs>
        <w:ind w:left="1260" w:hanging="540"/>
        <w:rPr>
          <w:rFonts w:ascii="Arial" w:hAnsi="Arial"/>
        </w:rPr>
      </w:pPr>
      <w:r>
        <w:rPr>
          <w:rFonts w:ascii="Arial" w:hAnsi="Arial"/>
        </w:rPr>
        <w:t>1) an independently owned and operated business; 2) not dominant in its field of operation; 3) together with affiliates is either:</w:t>
      </w:r>
    </w:p>
    <w:p w:rsidR="00BB7EA5" w:rsidRDefault="00BB7EA5" w:rsidP="00BB7EA5">
      <w:pPr>
        <w:pStyle w:val="BodyTextIndent"/>
        <w:tabs>
          <w:tab w:val="clear" w:pos="360"/>
          <w:tab w:val="left" w:pos="1440"/>
        </w:tabs>
        <w:ind w:left="1440"/>
        <w:rPr>
          <w:rFonts w:ascii="Arial" w:hAnsi="Arial"/>
        </w:rPr>
      </w:pPr>
    </w:p>
    <w:p w:rsidR="00BB7EA5" w:rsidRDefault="00BB7EA5" w:rsidP="00D36C9A">
      <w:pPr>
        <w:pStyle w:val="BodyText"/>
        <w:numPr>
          <w:ilvl w:val="0"/>
          <w:numId w:val="5"/>
        </w:numPr>
        <w:pBdr>
          <w:top w:val="none" w:sz="0" w:space="0" w:color="auto"/>
          <w:left w:val="none" w:sz="0" w:space="0" w:color="auto"/>
          <w:bottom w:val="none" w:sz="0" w:space="0" w:color="auto"/>
          <w:right w:val="none" w:sz="0" w:space="0" w:color="auto"/>
        </w:pBdr>
        <w:tabs>
          <w:tab w:val="clear" w:pos="360"/>
          <w:tab w:val="num" w:pos="1620"/>
        </w:tabs>
        <w:spacing w:line="240" w:lineRule="auto"/>
        <w:ind w:left="1620"/>
        <w:rPr>
          <w:b w:val="0"/>
        </w:rPr>
      </w:pPr>
      <w:r>
        <w:rPr>
          <w:b w:val="0"/>
        </w:rPr>
        <w:t>A service, construction, or non-manufacturer with 100 or fewer employees, and average annual gross receipts of ten million dollars ($10,000,000) or less over the previous three years, or</w:t>
      </w:r>
    </w:p>
    <w:p w:rsidR="00BB7EA5" w:rsidRDefault="00BB7EA5" w:rsidP="00D36C9A">
      <w:pPr>
        <w:pStyle w:val="BodyText"/>
        <w:pBdr>
          <w:top w:val="none" w:sz="0" w:space="0" w:color="auto"/>
          <w:left w:val="none" w:sz="0" w:space="0" w:color="auto"/>
          <w:bottom w:val="none" w:sz="0" w:space="0" w:color="auto"/>
          <w:right w:val="none" w:sz="0" w:space="0" w:color="auto"/>
        </w:pBdr>
        <w:tabs>
          <w:tab w:val="num" w:pos="1620"/>
        </w:tabs>
        <w:spacing w:line="240" w:lineRule="auto"/>
        <w:ind w:left="1440" w:hanging="180"/>
        <w:rPr>
          <w:b w:val="0"/>
        </w:rPr>
      </w:pPr>
    </w:p>
    <w:p w:rsidR="00BB7EA5" w:rsidRDefault="00BB7EA5" w:rsidP="00D36C9A">
      <w:pPr>
        <w:numPr>
          <w:ilvl w:val="0"/>
          <w:numId w:val="6"/>
        </w:numPr>
        <w:tabs>
          <w:tab w:val="num" w:pos="1620"/>
        </w:tabs>
        <w:ind w:left="1440" w:hanging="180"/>
        <w:jc w:val="both"/>
        <w:rPr>
          <w:rFonts w:ascii="Arial" w:hAnsi="Arial"/>
          <w:sz w:val="24"/>
        </w:rPr>
      </w:pPr>
      <w:r>
        <w:rPr>
          <w:rFonts w:ascii="Arial" w:hAnsi="Arial"/>
          <w:sz w:val="24"/>
        </w:rPr>
        <w:t>A manufacturer with 100 or fewer employees.</w:t>
      </w:r>
    </w:p>
    <w:p w:rsidR="00BB7EA5" w:rsidRDefault="00BB7EA5" w:rsidP="00BB7EA5">
      <w:pPr>
        <w:tabs>
          <w:tab w:val="left" w:pos="540"/>
        </w:tabs>
        <w:spacing w:line="240" w:lineRule="exact"/>
        <w:ind w:left="547" w:hanging="547"/>
        <w:jc w:val="both"/>
        <w:rPr>
          <w:rFonts w:ascii="Arial" w:hAnsi="Arial"/>
          <w:sz w:val="24"/>
        </w:rPr>
      </w:pPr>
    </w:p>
    <w:p w:rsidR="00BB7EA5" w:rsidRDefault="00BB7EA5" w:rsidP="00D36C9A">
      <w:pPr>
        <w:numPr>
          <w:ilvl w:val="0"/>
          <w:numId w:val="2"/>
        </w:numPr>
        <w:tabs>
          <w:tab w:val="clear" w:pos="1440"/>
        </w:tabs>
        <w:ind w:left="1260" w:hanging="540"/>
        <w:jc w:val="both"/>
        <w:rPr>
          <w:rFonts w:ascii="Arial" w:hAnsi="Arial"/>
          <w:sz w:val="24"/>
        </w:rPr>
      </w:pPr>
      <w:r>
        <w:rPr>
          <w:rFonts w:ascii="Arial" w:hAnsi="Arial"/>
          <w:sz w:val="24"/>
        </w:rPr>
        <w:t>Manufacturer means a business that is both of the following:</w:t>
      </w:r>
    </w:p>
    <w:p w:rsidR="00BB7EA5" w:rsidRDefault="00BB7EA5" w:rsidP="00BB7EA5">
      <w:pPr>
        <w:tabs>
          <w:tab w:val="left" w:pos="540"/>
        </w:tabs>
        <w:spacing w:line="240" w:lineRule="exact"/>
        <w:ind w:left="547" w:hanging="547"/>
        <w:jc w:val="both"/>
        <w:rPr>
          <w:rFonts w:ascii="Arial" w:hAnsi="Arial"/>
          <w:sz w:val="24"/>
        </w:rPr>
      </w:pPr>
    </w:p>
    <w:p w:rsidR="00BB7EA5" w:rsidRDefault="00BB7EA5" w:rsidP="00D36C9A">
      <w:pPr>
        <w:numPr>
          <w:ilvl w:val="0"/>
          <w:numId w:val="3"/>
        </w:numPr>
        <w:tabs>
          <w:tab w:val="clear" w:pos="1905"/>
          <w:tab w:val="num" w:pos="1620"/>
        </w:tabs>
        <w:ind w:left="1620" w:hanging="360"/>
        <w:jc w:val="both"/>
        <w:rPr>
          <w:rFonts w:ascii="Arial" w:hAnsi="Arial"/>
          <w:sz w:val="24"/>
        </w:rPr>
      </w:pPr>
      <w:r>
        <w:rPr>
          <w:rFonts w:ascii="Arial" w:hAnsi="Arial"/>
          <w:sz w:val="24"/>
        </w:rPr>
        <w:t>Primarily engaged in the chemical or mechanical transformation of raw materials or processed substances into new products.</w:t>
      </w:r>
    </w:p>
    <w:p w:rsidR="00BB7EA5" w:rsidRDefault="00BB7EA5" w:rsidP="00D36C9A">
      <w:pPr>
        <w:tabs>
          <w:tab w:val="left" w:pos="540"/>
          <w:tab w:val="num" w:pos="1620"/>
        </w:tabs>
        <w:spacing w:line="240" w:lineRule="exact"/>
        <w:ind w:left="1620" w:hanging="360"/>
        <w:jc w:val="both"/>
        <w:rPr>
          <w:rFonts w:ascii="Arial" w:hAnsi="Arial"/>
          <w:sz w:val="24"/>
        </w:rPr>
      </w:pPr>
    </w:p>
    <w:p w:rsidR="00BB7EA5" w:rsidRPr="001219A0" w:rsidRDefault="001219A0" w:rsidP="001219A0">
      <w:pPr>
        <w:numPr>
          <w:ilvl w:val="0"/>
          <w:numId w:val="3"/>
        </w:numPr>
        <w:tabs>
          <w:tab w:val="clear" w:pos="1905"/>
          <w:tab w:val="num" w:pos="1620"/>
        </w:tabs>
        <w:ind w:left="1620" w:hanging="360"/>
        <w:jc w:val="both"/>
        <w:rPr>
          <w:rFonts w:ascii="Arial" w:hAnsi="Arial"/>
          <w:sz w:val="24"/>
        </w:rPr>
      </w:pPr>
      <w:r>
        <w:rPr>
          <w:rFonts w:ascii="Arial" w:hAnsi="Arial"/>
          <w:sz w:val="24"/>
        </w:rPr>
        <w:t>Classified between Codes 311000 and 339000, inclusive, of the North American Industrial Classification System (NAICS) Manual published by the United States Office of Management and Budget, 2007 edition.</w:t>
      </w:r>
    </w:p>
    <w:p w:rsidR="00BB7EA5" w:rsidRDefault="00BB7EA5" w:rsidP="00BB7EA5">
      <w:pPr>
        <w:jc w:val="both"/>
        <w:rPr>
          <w:rFonts w:ascii="Arial" w:hAnsi="Arial"/>
          <w:sz w:val="24"/>
        </w:rPr>
      </w:pPr>
    </w:p>
    <w:p w:rsidR="00753AC9" w:rsidRPr="00753AC9" w:rsidRDefault="00BB7EA5" w:rsidP="00753AC9">
      <w:pPr>
        <w:numPr>
          <w:ilvl w:val="0"/>
          <w:numId w:val="7"/>
        </w:numPr>
        <w:tabs>
          <w:tab w:val="left" w:pos="360"/>
          <w:tab w:val="num" w:pos="720"/>
        </w:tabs>
        <w:ind w:left="720" w:hanging="360"/>
        <w:jc w:val="both"/>
        <w:rPr>
          <w:rFonts w:ascii="Arial" w:hAnsi="Arial"/>
          <w:sz w:val="24"/>
          <w:szCs w:val="24"/>
        </w:rPr>
      </w:pPr>
      <w:r w:rsidRPr="00753AC9">
        <w:rPr>
          <w:rFonts w:ascii="Arial" w:hAnsi="Arial"/>
          <w:sz w:val="24"/>
          <w:szCs w:val="24"/>
        </w:rPr>
        <w:t xml:space="preserve">"Joint ventures" as defined in this policy pertaining to certification means that one party to the joint venture is a DVBE </w:t>
      </w:r>
      <w:r w:rsidR="005147C1">
        <w:rPr>
          <w:rFonts w:ascii="Arial" w:hAnsi="Arial"/>
          <w:sz w:val="24"/>
          <w:szCs w:val="24"/>
        </w:rPr>
        <w:t xml:space="preserve">or small business </w:t>
      </w:r>
      <w:r w:rsidRPr="00753AC9">
        <w:rPr>
          <w:rFonts w:ascii="Arial" w:hAnsi="Arial"/>
          <w:sz w:val="24"/>
          <w:szCs w:val="24"/>
        </w:rPr>
        <w:t>and owns at least 51 percent of the joint venture.</w:t>
      </w:r>
      <w:r w:rsidR="00753AC9" w:rsidRPr="00753AC9">
        <w:rPr>
          <w:rFonts w:ascii="Arial" w:hAnsi="Arial"/>
          <w:sz w:val="24"/>
          <w:szCs w:val="24"/>
        </w:rPr>
        <w:t xml:space="preserve"> </w:t>
      </w:r>
    </w:p>
    <w:p w:rsidR="001D45DD" w:rsidRPr="00753AC9" w:rsidRDefault="001D45DD" w:rsidP="001D45DD">
      <w:pPr>
        <w:pStyle w:val="BodyTextIndent2"/>
        <w:tabs>
          <w:tab w:val="clear" w:pos="864"/>
          <w:tab w:val="left" w:pos="900"/>
        </w:tabs>
        <w:ind w:left="816" w:firstLine="0"/>
        <w:rPr>
          <w:rFonts w:ascii="Arial" w:hAnsi="Arial" w:cs="Arial"/>
        </w:rPr>
      </w:pPr>
    </w:p>
    <w:p w:rsidR="00753AC9" w:rsidRDefault="001D45DD" w:rsidP="00753AC9">
      <w:pPr>
        <w:numPr>
          <w:ilvl w:val="0"/>
          <w:numId w:val="7"/>
        </w:numPr>
        <w:tabs>
          <w:tab w:val="left" w:pos="360"/>
          <w:tab w:val="num" w:pos="720"/>
        </w:tabs>
        <w:ind w:left="720" w:hanging="360"/>
        <w:jc w:val="both"/>
        <w:rPr>
          <w:rFonts w:ascii="Arial" w:hAnsi="Arial"/>
          <w:sz w:val="24"/>
          <w:szCs w:val="24"/>
        </w:rPr>
      </w:pPr>
      <w:r w:rsidRPr="00753AC9">
        <w:rPr>
          <w:rFonts w:ascii="Arial" w:hAnsi="Arial" w:cs="Arial"/>
          <w:sz w:val="24"/>
          <w:szCs w:val="24"/>
        </w:rPr>
        <w:t>"Low-Emission Vehicle Business" as used in this policy means a company or contractor that uses low-emission vehicles in conducting deliveries to the AQMD. Low-emission vehicles include vehicles powered by electric, compressed natural gas (CNG), liquefied natural gas (LNG), liquefied petroleum gas (LPG), ethanol, methanol, hydrogen and diesel retrofitted with particulate matter (PM) traps.</w:t>
      </w:r>
      <w:r w:rsidR="00753AC9" w:rsidRPr="00753AC9">
        <w:rPr>
          <w:rFonts w:ascii="Arial" w:hAnsi="Arial"/>
          <w:sz w:val="24"/>
          <w:szCs w:val="24"/>
        </w:rPr>
        <w:t xml:space="preserve"> </w:t>
      </w:r>
    </w:p>
    <w:p w:rsidR="003839FD" w:rsidRDefault="003839FD" w:rsidP="003839FD">
      <w:pPr>
        <w:tabs>
          <w:tab w:val="left" w:pos="360"/>
        </w:tabs>
        <w:ind w:left="360"/>
        <w:jc w:val="both"/>
        <w:rPr>
          <w:rFonts w:ascii="Arial" w:hAnsi="Arial"/>
          <w:sz w:val="24"/>
          <w:szCs w:val="24"/>
        </w:rPr>
      </w:pPr>
    </w:p>
    <w:p w:rsidR="003839FD" w:rsidRPr="003839FD" w:rsidRDefault="003839FD" w:rsidP="003839FD">
      <w:pPr>
        <w:numPr>
          <w:ilvl w:val="0"/>
          <w:numId w:val="7"/>
        </w:numPr>
        <w:tabs>
          <w:tab w:val="left" w:pos="360"/>
          <w:tab w:val="num" w:pos="720"/>
        </w:tabs>
        <w:ind w:left="720" w:hanging="360"/>
        <w:jc w:val="both"/>
        <w:rPr>
          <w:rFonts w:ascii="Arial" w:hAnsi="Arial" w:cs="Arial"/>
          <w:sz w:val="24"/>
          <w:szCs w:val="24"/>
        </w:rPr>
      </w:pPr>
      <w:r w:rsidRPr="003839FD">
        <w:rPr>
          <w:rFonts w:ascii="Arial" w:hAnsi="Arial" w:cs="Arial"/>
          <w:sz w:val="24"/>
          <w:szCs w:val="24"/>
        </w:rPr>
        <w:t xml:space="preserve">“Off-Peak Hours Delivery Business” as used in this policy means a company or contractor that commits to conducting deliveries to the AQMD during off-peak traffic hours defined as between </w:t>
      </w:r>
      <w:smartTag w:uri="urn:schemas-microsoft-com:office:smarttags" w:element="time">
        <w:smartTagPr>
          <w:attr w:name="Hour" w:val="10"/>
          <w:attr w:name="Minute" w:val="0"/>
        </w:smartTagPr>
        <w:r w:rsidRPr="003839FD">
          <w:rPr>
            <w:rFonts w:ascii="Arial" w:hAnsi="Arial" w:cs="Arial"/>
            <w:sz w:val="24"/>
            <w:szCs w:val="24"/>
          </w:rPr>
          <w:t>10:00 a.m.</w:t>
        </w:r>
      </w:smartTag>
      <w:r w:rsidRPr="003839FD">
        <w:rPr>
          <w:rFonts w:ascii="Arial" w:hAnsi="Arial" w:cs="Arial"/>
          <w:sz w:val="24"/>
          <w:szCs w:val="24"/>
        </w:rPr>
        <w:t xml:space="preserve"> and </w:t>
      </w:r>
      <w:smartTag w:uri="urn:schemas-microsoft-com:office:smarttags" w:element="time">
        <w:smartTagPr>
          <w:attr w:name="Hour" w:val="15"/>
          <w:attr w:name="Minute" w:val="0"/>
        </w:smartTagPr>
        <w:r w:rsidRPr="003839FD">
          <w:rPr>
            <w:rFonts w:ascii="Arial" w:hAnsi="Arial" w:cs="Arial"/>
            <w:sz w:val="24"/>
            <w:szCs w:val="24"/>
          </w:rPr>
          <w:t>3:00 p.m.</w:t>
        </w:r>
      </w:smartTag>
      <w:r w:rsidRPr="003839FD">
        <w:rPr>
          <w:rFonts w:ascii="Arial" w:hAnsi="Arial" w:cs="Arial"/>
          <w:sz w:val="24"/>
          <w:szCs w:val="24"/>
        </w:rPr>
        <w:t xml:space="preserve"> </w:t>
      </w:r>
    </w:p>
    <w:p w:rsidR="00BB7EA5" w:rsidRPr="001D45DD" w:rsidRDefault="00BB7EA5" w:rsidP="00BB7EA5">
      <w:pPr>
        <w:tabs>
          <w:tab w:val="left" w:pos="720"/>
          <w:tab w:val="left" w:pos="1440"/>
        </w:tabs>
        <w:ind w:left="1440" w:hanging="1440"/>
        <w:jc w:val="both"/>
        <w:rPr>
          <w:rFonts w:ascii="Arial" w:hAnsi="Arial" w:cs="Arial"/>
          <w:sz w:val="24"/>
        </w:rPr>
      </w:pPr>
    </w:p>
    <w:p w:rsidR="00BB7EA5" w:rsidRDefault="00BB7EA5" w:rsidP="00753AC9">
      <w:pPr>
        <w:numPr>
          <w:ilvl w:val="0"/>
          <w:numId w:val="1"/>
        </w:numPr>
        <w:tabs>
          <w:tab w:val="clear" w:pos="816"/>
        </w:tabs>
        <w:spacing w:line="240" w:lineRule="exact"/>
        <w:ind w:left="360"/>
        <w:jc w:val="both"/>
        <w:rPr>
          <w:rFonts w:ascii="Arial" w:hAnsi="Arial"/>
          <w:sz w:val="24"/>
        </w:rPr>
      </w:pPr>
      <w:r>
        <w:rPr>
          <w:rFonts w:ascii="Arial" w:hAnsi="Arial"/>
          <w:sz w:val="24"/>
        </w:rPr>
        <w:t>Under Request for Quotations</w:t>
      </w:r>
      <w:r w:rsidR="003839FD">
        <w:rPr>
          <w:rFonts w:ascii="Arial" w:hAnsi="Arial"/>
          <w:sz w:val="24"/>
        </w:rPr>
        <w:t xml:space="preserve"> (RFQ)</w:t>
      </w:r>
      <w:r>
        <w:rPr>
          <w:rFonts w:ascii="Arial" w:hAnsi="Arial"/>
          <w:sz w:val="24"/>
        </w:rPr>
        <w:t xml:space="preserve">, DVBEs, DVBE </w:t>
      </w:r>
      <w:r w:rsidR="003839FD">
        <w:rPr>
          <w:rFonts w:ascii="Arial" w:hAnsi="Arial"/>
          <w:sz w:val="24"/>
        </w:rPr>
        <w:t xml:space="preserve">business </w:t>
      </w:r>
      <w:r>
        <w:rPr>
          <w:rFonts w:ascii="Arial" w:hAnsi="Arial"/>
          <w:sz w:val="24"/>
        </w:rPr>
        <w:t xml:space="preserve">joint ventures, small businesses, and small business joint ventures shall be granted a preference in an amount equal to 5% of the lowest cost responsive bid. </w:t>
      </w:r>
      <w:r w:rsidR="008F5154">
        <w:rPr>
          <w:rFonts w:ascii="Arial" w:hAnsi="Arial"/>
          <w:sz w:val="24"/>
        </w:rPr>
        <w:t xml:space="preserve"> </w:t>
      </w:r>
      <w:r w:rsidR="001D45DD" w:rsidRPr="001D45DD">
        <w:rPr>
          <w:rFonts w:ascii="Arial" w:hAnsi="Arial" w:cs="Arial"/>
          <w:sz w:val="24"/>
        </w:rPr>
        <w:t>Low-Emission Vehicle Businesses shall be granted a preference in an amount equal to 5 percent of the lowest cost responsive bid</w:t>
      </w:r>
      <w:r w:rsidR="001D45DD">
        <w:rPr>
          <w:sz w:val="24"/>
        </w:rPr>
        <w:t xml:space="preserve">. </w:t>
      </w:r>
      <w:r w:rsidR="008F5154">
        <w:rPr>
          <w:sz w:val="24"/>
        </w:rPr>
        <w:t xml:space="preserve"> </w:t>
      </w:r>
      <w:r w:rsidR="003839FD" w:rsidRPr="003839FD">
        <w:rPr>
          <w:rFonts w:ascii="Arial" w:hAnsi="Arial" w:cs="Arial"/>
          <w:sz w:val="24"/>
        </w:rPr>
        <w:t>Off-Peak Hours Delivery Businesses shall be granted a preference in an amount equal to 2 percent of the lowest cost responsive bid.</w:t>
      </w:r>
      <w:r w:rsidR="003839FD">
        <w:rPr>
          <w:rFonts w:ascii="Arial" w:hAnsi="Arial" w:cs="Arial"/>
          <w:sz w:val="24"/>
        </w:rPr>
        <w:t xml:space="preserve">  </w:t>
      </w:r>
      <w:r>
        <w:rPr>
          <w:rFonts w:ascii="Arial" w:hAnsi="Arial"/>
          <w:sz w:val="24"/>
        </w:rPr>
        <w:t>Local businesses (if the procurement is not funded in whole or in part by EPA grant funds) shall be granted a preference in an amount equal to 2% of the lowest cost responsive bid.</w:t>
      </w:r>
    </w:p>
    <w:p w:rsidR="00BB7EA5" w:rsidRDefault="00BB7EA5" w:rsidP="00BB7EA5">
      <w:pPr>
        <w:tabs>
          <w:tab w:val="left" w:pos="432"/>
        </w:tabs>
        <w:spacing w:line="240" w:lineRule="exact"/>
        <w:ind w:left="432" w:hanging="432"/>
        <w:jc w:val="both"/>
        <w:rPr>
          <w:rFonts w:ascii="Arial" w:hAnsi="Arial"/>
          <w:sz w:val="24"/>
        </w:rPr>
      </w:pPr>
    </w:p>
    <w:p w:rsidR="00BB7EA5" w:rsidRPr="003839FD" w:rsidRDefault="00BB7EA5" w:rsidP="00753AC9">
      <w:pPr>
        <w:pStyle w:val="BodyText2"/>
        <w:numPr>
          <w:ilvl w:val="0"/>
          <w:numId w:val="1"/>
        </w:numPr>
        <w:tabs>
          <w:tab w:val="clear" w:pos="432"/>
          <w:tab w:val="clear" w:pos="816"/>
        </w:tabs>
        <w:ind w:left="360"/>
        <w:rPr>
          <w:rFonts w:ascii="Arial" w:hAnsi="Arial" w:cs="Arial"/>
        </w:rPr>
      </w:pPr>
      <w:r>
        <w:rPr>
          <w:rFonts w:ascii="Arial" w:hAnsi="Arial"/>
        </w:rPr>
        <w:t xml:space="preserve">Under Request for Proposals, DVBEs, DVBE joint ventures, small businesses, and small business joint ventures shall be awarded ten (10) points in the evaluation process.  A non-DVBE or large business shall receive seven (7) points for subcontracting at least twenty-five (25%) of the total contract value to a DVBE and/or small business.  </w:t>
      </w:r>
      <w:r w:rsidR="001D45DD" w:rsidRPr="001D45DD">
        <w:rPr>
          <w:rFonts w:ascii="Arial" w:hAnsi="Arial" w:cs="Arial"/>
        </w:rPr>
        <w:t xml:space="preserve">Low-Emission </w:t>
      </w:r>
      <w:r w:rsidR="001D45DD" w:rsidRPr="001D45DD">
        <w:rPr>
          <w:rFonts w:ascii="Arial" w:hAnsi="Arial" w:cs="Arial"/>
        </w:rPr>
        <w:lastRenderedPageBreak/>
        <w:t>Vehicle Businesses shall be awarded five (5) points in the evaluation process.</w:t>
      </w:r>
      <w:r w:rsidR="001D45DD">
        <w:rPr>
          <w:rFonts w:ascii="Arial" w:hAnsi="Arial" w:cs="Arial"/>
        </w:rPr>
        <w:t xml:space="preserve"> </w:t>
      </w:r>
      <w:r w:rsidRPr="001D45DD">
        <w:rPr>
          <w:rFonts w:ascii="Arial" w:hAnsi="Arial" w:cs="Arial"/>
        </w:rPr>
        <w:t>On procurements which are</w:t>
      </w:r>
      <w:r>
        <w:rPr>
          <w:rFonts w:ascii="Arial" w:hAnsi="Arial"/>
        </w:rPr>
        <w:t xml:space="preserve"> not funded in whole or in part by EPA grant funds local businesses shall receive five (5) points</w:t>
      </w:r>
      <w:r w:rsidRPr="003839FD">
        <w:rPr>
          <w:rFonts w:ascii="Arial" w:hAnsi="Arial" w:cs="Arial"/>
        </w:rPr>
        <w:t>.</w:t>
      </w:r>
      <w:r w:rsidR="003839FD" w:rsidRPr="003839FD">
        <w:rPr>
          <w:rFonts w:ascii="Arial" w:hAnsi="Arial" w:cs="Arial"/>
        </w:rPr>
        <w:t xml:space="preserve">  Off-Peak Hours Delivery Businesses shall be awarded two (2) points in the evaluation process.</w:t>
      </w:r>
    </w:p>
    <w:p w:rsidR="00BB7EA5" w:rsidRDefault="00BB7EA5" w:rsidP="00753AC9">
      <w:pPr>
        <w:tabs>
          <w:tab w:val="left" w:pos="432"/>
        </w:tabs>
        <w:spacing w:line="240" w:lineRule="exact"/>
        <w:ind w:left="432" w:hanging="432"/>
        <w:jc w:val="both"/>
        <w:rPr>
          <w:rFonts w:ascii="Arial" w:hAnsi="Arial"/>
          <w:sz w:val="24"/>
        </w:rPr>
      </w:pPr>
    </w:p>
    <w:p w:rsidR="00BB7EA5" w:rsidRDefault="00BB7EA5" w:rsidP="00753AC9">
      <w:pPr>
        <w:numPr>
          <w:ilvl w:val="0"/>
          <w:numId w:val="1"/>
        </w:numPr>
        <w:tabs>
          <w:tab w:val="clear" w:pos="816"/>
        </w:tabs>
        <w:spacing w:line="240" w:lineRule="exact"/>
        <w:ind w:left="360"/>
        <w:jc w:val="both"/>
        <w:rPr>
          <w:rFonts w:ascii="Arial" w:hAnsi="Arial"/>
          <w:sz w:val="24"/>
        </w:rPr>
      </w:pPr>
      <w:r>
        <w:rPr>
          <w:rFonts w:ascii="Arial" w:hAnsi="Arial"/>
          <w:sz w:val="24"/>
        </w:rPr>
        <w:t>AQMD will ensure that discrimination in the award and performance of contracts does not occur on the basis of race, color, sex, national origin, marital status, sexual preference, creed, ancestry, medical condition, or retaliation for having filed a discrimination complaint in the performance of AQMD contractual obligations.</w:t>
      </w:r>
    </w:p>
    <w:p w:rsidR="00BB7EA5" w:rsidRDefault="00BB7EA5" w:rsidP="00753AC9">
      <w:pPr>
        <w:tabs>
          <w:tab w:val="left" w:pos="432"/>
        </w:tabs>
        <w:spacing w:line="240" w:lineRule="exact"/>
        <w:ind w:left="432" w:hanging="432"/>
        <w:jc w:val="both"/>
        <w:rPr>
          <w:rFonts w:ascii="Arial" w:hAnsi="Arial"/>
          <w:sz w:val="24"/>
        </w:rPr>
      </w:pPr>
    </w:p>
    <w:p w:rsidR="00EB5FA1" w:rsidRDefault="00EB5FA1" w:rsidP="00EB5FA1">
      <w:pPr>
        <w:numPr>
          <w:ilvl w:val="0"/>
          <w:numId w:val="1"/>
        </w:numPr>
        <w:tabs>
          <w:tab w:val="clear" w:pos="816"/>
          <w:tab w:val="left" w:pos="360"/>
        </w:tabs>
        <w:spacing w:line="240" w:lineRule="exact"/>
        <w:ind w:left="360"/>
        <w:jc w:val="both"/>
        <w:rPr>
          <w:rFonts w:ascii="Arial" w:hAnsi="Arial"/>
          <w:sz w:val="24"/>
        </w:rPr>
      </w:pPr>
      <w:r>
        <w:rPr>
          <w:rFonts w:ascii="Arial" w:hAnsi="Arial"/>
          <w:sz w:val="24"/>
        </w:rPr>
        <w:t xml:space="preserve">AQMD requires Contractor to be incompliance with all state and federal laws and regulations with respect to its employees throughout the term of any awarded contract, including state minimum wage laws and OSHA requirements. </w:t>
      </w:r>
    </w:p>
    <w:p w:rsidR="00EB5FA1" w:rsidRDefault="00EB5FA1" w:rsidP="00753AC9">
      <w:pPr>
        <w:tabs>
          <w:tab w:val="left" w:pos="432"/>
        </w:tabs>
        <w:spacing w:line="240" w:lineRule="exact"/>
        <w:ind w:left="432" w:hanging="432"/>
        <w:jc w:val="both"/>
        <w:rPr>
          <w:rFonts w:ascii="Arial" w:hAnsi="Arial"/>
          <w:sz w:val="24"/>
        </w:rPr>
      </w:pPr>
    </w:p>
    <w:p w:rsidR="00BB7EA5" w:rsidRDefault="00BB7EA5" w:rsidP="00753AC9">
      <w:pPr>
        <w:numPr>
          <w:ilvl w:val="0"/>
          <w:numId w:val="1"/>
        </w:numPr>
        <w:tabs>
          <w:tab w:val="clear" w:pos="816"/>
        </w:tabs>
        <w:spacing w:line="240" w:lineRule="exact"/>
        <w:ind w:left="360"/>
        <w:jc w:val="both"/>
        <w:rPr>
          <w:rFonts w:ascii="Arial" w:hAnsi="Arial"/>
          <w:sz w:val="24"/>
        </w:rPr>
      </w:pPr>
      <w:r>
        <w:rPr>
          <w:rFonts w:ascii="Arial" w:hAnsi="Arial"/>
          <w:sz w:val="24"/>
        </w:rPr>
        <w:t>When contracts are funded in whole or in part by EPA grant funds and if subcontracts are to be let, the Contractor must comply with the steps listed below, which demonstrate a good faith effort to solicit minority and women owned enterprises.  Contractor shall submit a certification signed by an authorized official affirming compliance with the steps below at the time of proposal submission.  The AQMD reserves the right to request documentation demonstrating compliance with these steps prior to contract execution.</w:t>
      </w:r>
    </w:p>
    <w:p w:rsidR="00BB7EA5" w:rsidRDefault="00BB7EA5" w:rsidP="00BB7EA5">
      <w:pPr>
        <w:tabs>
          <w:tab w:val="left" w:pos="432"/>
        </w:tabs>
        <w:spacing w:line="240" w:lineRule="exact"/>
        <w:ind w:left="432" w:hanging="432"/>
        <w:jc w:val="both"/>
        <w:rPr>
          <w:rFonts w:ascii="Arial" w:hAnsi="Arial"/>
          <w:sz w:val="24"/>
        </w:rPr>
      </w:pPr>
    </w:p>
    <w:p w:rsidR="00BB7EA5" w:rsidRDefault="00BB7EA5" w:rsidP="00753AC9">
      <w:pPr>
        <w:numPr>
          <w:ilvl w:val="0"/>
          <w:numId w:val="11"/>
        </w:numPr>
        <w:tabs>
          <w:tab w:val="clear" w:pos="795"/>
          <w:tab w:val="num" w:pos="900"/>
        </w:tabs>
        <w:spacing w:line="240" w:lineRule="exact"/>
        <w:ind w:left="907" w:hanging="547"/>
        <w:jc w:val="both"/>
        <w:rPr>
          <w:rFonts w:ascii="Arial" w:hAnsi="Arial"/>
          <w:sz w:val="24"/>
        </w:rPr>
      </w:pPr>
      <w:r>
        <w:rPr>
          <w:rFonts w:ascii="Arial" w:hAnsi="Arial"/>
          <w:sz w:val="24"/>
        </w:rPr>
        <w:t>Place qualified small-and-minority businesses and women’s business enterprises on solicitation lists;</w:t>
      </w:r>
    </w:p>
    <w:p w:rsidR="00BB7EA5" w:rsidRDefault="00BB7EA5" w:rsidP="002951E9">
      <w:pPr>
        <w:tabs>
          <w:tab w:val="left" w:pos="432"/>
          <w:tab w:val="num" w:pos="1260"/>
        </w:tabs>
        <w:spacing w:line="240" w:lineRule="exact"/>
        <w:ind w:left="1260" w:hanging="540"/>
        <w:jc w:val="both"/>
        <w:rPr>
          <w:rFonts w:ascii="Arial" w:hAnsi="Arial"/>
          <w:sz w:val="24"/>
        </w:rPr>
      </w:pPr>
    </w:p>
    <w:p w:rsidR="00BB7EA5" w:rsidRDefault="00BB7EA5" w:rsidP="00753AC9">
      <w:pPr>
        <w:numPr>
          <w:ilvl w:val="0"/>
          <w:numId w:val="11"/>
        </w:numPr>
        <w:tabs>
          <w:tab w:val="clear" w:pos="795"/>
          <w:tab w:val="num" w:pos="900"/>
        </w:tabs>
        <w:spacing w:line="240" w:lineRule="exact"/>
        <w:ind w:left="900" w:hanging="540"/>
        <w:jc w:val="both"/>
        <w:rPr>
          <w:rFonts w:ascii="Arial" w:hAnsi="Arial"/>
          <w:sz w:val="24"/>
        </w:rPr>
      </w:pPr>
      <w:r>
        <w:rPr>
          <w:rFonts w:ascii="Arial" w:hAnsi="Arial"/>
          <w:sz w:val="24"/>
        </w:rPr>
        <w:t>Ensure that small-and-minority businesses, and women’s business enterprises are solicited whenever they are potential sources including advertising at least ten days in advance of the bid in a variety of media directed to minority-and women-owned business audiences;</w:t>
      </w:r>
    </w:p>
    <w:p w:rsidR="00BB7EA5" w:rsidRDefault="00BB7EA5" w:rsidP="002951E9">
      <w:pPr>
        <w:tabs>
          <w:tab w:val="left" w:pos="432"/>
          <w:tab w:val="num" w:pos="1260"/>
        </w:tabs>
        <w:spacing w:line="240" w:lineRule="exact"/>
        <w:ind w:left="1260" w:hanging="540"/>
        <w:jc w:val="both"/>
        <w:rPr>
          <w:rFonts w:ascii="Arial" w:hAnsi="Arial"/>
          <w:sz w:val="24"/>
        </w:rPr>
      </w:pPr>
      <w:r>
        <w:rPr>
          <w:rFonts w:ascii="Arial" w:hAnsi="Arial"/>
          <w:sz w:val="24"/>
        </w:rPr>
        <w:tab/>
      </w:r>
    </w:p>
    <w:p w:rsidR="00753AC9" w:rsidRDefault="00BB7EA5" w:rsidP="00753AC9">
      <w:pPr>
        <w:numPr>
          <w:ilvl w:val="0"/>
          <w:numId w:val="11"/>
        </w:numPr>
        <w:tabs>
          <w:tab w:val="clear" w:pos="795"/>
          <w:tab w:val="num" w:pos="900"/>
        </w:tabs>
        <w:spacing w:line="240" w:lineRule="exact"/>
        <w:ind w:left="900" w:hanging="540"/>
        <w:jc w:val="both"/>
        <w:rPr>
          <w:rFonts w:ascii="Arial" w:hAnsi="Arial"/>
          <w:sz w:val="24"/>
        </w:rPr>
      </w:pPr>
      <w:r>
        <w:rPr>
          <w:rFonts w:ascii="Arial" w:hAnsi="Arial"/>
          <w:sz w:val="24"/>
        </w:rPr>
        <w:t>Divide total requirements, when economically feasible, into smaller tasks or quantities to permit maximum participation by small-and-minority business, and women’s business enterprises;</w:t>
      </w:r>
      <w:r w:rsidR="00753AC9" w:rsidRPr="00753AC9">
        <w:rPr>
          <w:rFonts w:ascii="Arial" w:hAnsi="Arial"/>
          <w:sz w:val="24"/>
        </w:rPr>
        <w:t xml:space="preserve"> </w:t>
      </w:r>
    </w:p>
    <w:p w:rsidR="00BB7EA5" w:rsidRDefault="00BB7EA5" w:rsidP="00BB7EA5">
      <w:pPr>
        <w:tabs>
          <w:tab w:val="left" w:pos="432"/>
        </w:tabs>
        <w:spacing w:line="240" w:lineRule="exact"/>
        <w:ind w:left="432" w:hanging="432"/>
        <w:jc w:val="both"/>
        <w:rPr>
          <w:rFonts w:ascii="Arial" w:hAnsi="Arial"/>
          <w:sz w:val="24"/>
        </w:rPr>
      </w:pPr>
    </w:p>
    <w:p w:rsidR="00D36C9A" w:rsidRDefault="00BB7EA5" w:rsidP="00D36C9A">
      <w:pPr>
        <w:numPr>
          <w:ilvl w:val="0"/>
          <w:numId w:val="11"/>
        </w:numPr>
        <w:tabs>
          <w:tab w:val="clear" w:pos="795"/>
          <w:tab w:val="num" w:pos="900"/>
        </w:tabs>
        <w:spacing w:line="240" w:lineRule="exact"/>
        <w:ind w:left="900" w:hanging="540"/>
        <w:jc w:val="both"/>
        <w:rPr>
          <w:rFonts w:ascii="Arial" w:hAnsi="Arial"/>
          <w:sz w:val="24"/>
        </w:rPr>
      </w:pPr>
      <w:r>
        <w:rPr>
          <w:rFonts w:ascii="Arial" w:hAnsi="Arial"/>
          <w:sz w:val="24"/>
        </w:rPr>
        <w:t>Establish delivery schedules, where requirements permit, which encourage participation by small-and-minority business, and women’s business enterprises; and</w:t>
      </w:r>
    </w:p>
    <w:p w:rsidR="00BB7EA5" w:rsidRDefault="00BB7EA5" w:rsidP="00BB7EA5">
      <w:pPr>
        <w:tabs>
          <w:tab w:val="left" w:pos="432"/>
        </w:tabs>
        <w:spacing w:line="240" w:lineRule="exact"/>
        <w:ind w:left="432" w:hanging="432"/>
        <w:jc w:val="both"/>
        <w:rPr>
          <w:rFonts w:ascii="Arial" w:hAnsi="Arial"/>
          <w:sz w:val="24"/>
        </w:rPr>
      </w:pPr>
    </w:p>
    <w:p w:rsidR="00BB7EA5" w:rsidRDefault="00BB7EA5" w:rsidP="007E157F">
      <w:pPr>
        <w:numPr>
          <w:ilvl w:val="0"/>
          <w:numId w:val="11"/>
        </w:numPr>
        <w:tabs>
          <w:tab w:val="clear" w:pos="795"/>
          <w:tab w:val="left" w:pos="432"/>
          <w:tab w:val="num" w:pos="810"/>
        </w:tabs>
        <w:spacing w:line="240" w:lineRule="exact"/>
        <w:ind w:left="810" w:hanging="450"/>
        <w:jc w:val="both"/>
        <w:rPr>
          <w:rFonts w:ascii="Arial" w:hAnsi="Arial"/>
          <w:sz w:val="24"/>
        </w:rPr>
      </w:pPr>
      <w:r>
        <w:rPr>
          <w:rFonts w:ascii="Arial" w:hAnsi="Arial"/>
          <w:sz w:val="24"/>
        </w:rPr>
        <w:t>Use the services and assistance of the Small Business Administration and the Minority Business Development Agency of the Department of Commerce.</w:t>
      </w:r>
    </w:p>
    <w:p w:rsidR="00BB7EA5" w:rsidRDefault="00BB7EA5" w:rsidP="00BB7EA5">
      <w:pPr>
        <w:tabs>
          <w:tab w:val="left" w:pos="432"/>
        </w:tabs>
        <w:spacing w:line="240" w:lineRule="exact"/>
        <w:ind w:left="432" w:hanging="432"/>
        <w:jc w:val="both"/>
        <w:rPr>
          <w:rFonts w:ascii="Arial" w:hAnsi="Arial"/>
          <w:sz w:val="24"/>
        </w:rPr>
      </w:pPr>
    </w:p>
    <w:p w:rsidR="00BB7EA5" w:rsidRDefault="00BB7EA5" w:rsidP="00753AC9">
      <w:pPr>
        <w:numPr>
          <w:ilvl w:val="0"/>
          <w:numId w:val="1"/>
        </w:numPr>
        <w:tabs>
          <w:tab w:val="clear" w:pos="816"/>
        </w:tabs>
        <w:spacing w:line="240" w:lineRule="exact"/>
        <w:ind w:left="360"/>
        <w:jc w:val="both"/>
        <w:rPr>
          <w:rFonts w:ascii="Arial" w:hAnsi="Arial"/>
          <w:sz w:val="24"/>
        </w:rPr>
      </w:pPr>
      <w:r>
        <w:rPr>
          <w:rFonts w:ascii="Arial" w:hAnsi="Arial"/>
          <w:sz w:val="24"/>
        </w:rPr>
        <w:t>To the extent that any conflict exists between this policy and any requirements imposed by federal and state law relating to participation in a contract by a certified MBE/WBE/DVBE as a condition of receipt of federal or state funds, the federal or state requirements shall prevail.</w:t>
      </w:r>
    </w:p>
    <w:p w:rsidR="00BB7EA5" w:rsidRDefault="00BB7EA5" w:rsidP="00BB7EA5">
      <w:pPr>
        <w:jc w:val="both"/>
        <w:rPr>
          <w:rFonts w:ascii="Arial" w:hAnsi="Arial"/>
          <w:sz w:val="24"/>
          <w:u w:val="single"/>
        </w:rPr>
      </w:pPr>
    </w:p>
    <w:p w:rsidR="00BB7EA5" w:rsidRDefault="00BB7EA5" w:rsidP="00D36C9A">
      <w:pPr>
        <w:numPr>
          <w:ilvl w:val="0"/>
          <w:numId w:val="1"/>
        </w:numPr>
        <w:tabs>
          <w:tab w:val="clear" w:pos="816"/>
          <w:tab w:val="num" w:pos="360"/>
          <w:tab w:val="left" w:pos="432"/>
        </w:tabs>
        <w:spacing w:line="240" w:lineRule="exact"/>
        <w:ind w:left="360"/>
        <w:jc w:val="both"/>
        <w:rPr>
          <w:rFonts w:ascii="Arial" w:hAnsi="Arial"/>
          <w:sz w:val="24"/>
        </w:rPr>
      </w:pPr>
      <w:r>
        <w:rPr>
          <w:rFonts w:ascii="Arial" w:hAnsi="Arial"/>
          <w:sz w:val="24"/>
        </w:rPr>
        <w:t>When contracts are not funded in whole or in part by EPA grant funds, a local business preference will be awarded.  For such contracts that involve the purchase of commercial off-the-shelf products, local business preference will be given to suppliers or distributors of commercial off-the-shelf products who maintain an ongoing business within the geographical boundaries of the AQMD.  However, if the subject matter of the RFP or RFQ calls for the fabrication or manufacture of custom products, only companies performing 90% of the manufacturing or fabrication effort within the geographical boundaries of the AQMD shall be entitled to the local business preference.</w:t>
      </w:r>
    </w:p>
    <w:p w:rsidR="00BB7EA5" w:rsidRDefault="00BB7EA5" w:rsidP="00BB7EA5">
      <w:pPr>
        <w:ind w:left="720" w:hanging="270"/>
        <w:jc w:val="both"/>
        <w:rPr>
          <w:rFonts w:ascii="Arial" w:hAnsi="Arial"/>
          <w:sz w:val="24"/>
        </w:rPr>
      </w:pPr>
    </w:p>
    <w:p w:rsidR="00BB7EA5" w:rsidRDefault="00BB7EA5" w:rsidP="00D36C9A">
      <w:pPr>
        <w:numPr>
          <w:ilvl w:val="0"/>
          <w:numId w:val="1"/>
        </w:numPr>
        <w:tabs>
          <w:tab w:val="clear" w:pos="816"/>
          <w:tab w:val="num" w:pos="360"/>
          <w:tab w:val="left" w:pos="432"/>
        </w:tabs>
        <w:ind w:left="360"/>
        <w:jc w:val="both"/>
        <w:rPr>
          <w:rFonts w:ascii="Arial" w:hAnsi="Arial"/>
          <w:sz w:val="24"/>
        </w:rPr>
      </w:pPr>
      <w:r>
        <w:rPr>
          <w:rFonts w:ascii="Arial" w:hAnsi="Arial"/>
          <w:sz w:val="24"/>
        </w:rPr>
        <w:lastRenderedPageBreak/>
        <w:t>In compliance with federal fair share requirements set forth in 40 CFR 35.6580, the AQMD shall establish a fair share goal annually for expenditures covered by its procurement policy.</w:t>
      </w:r>
    </w:p>
    <w:p w:rsidR="00BB7EA5" w:rsidRDefault="00BB7EA5" w:rsidP="00BB7EA5">
      <w:pPr>
        <w:jc w:val="both"/>
        <w:rPr>
          <w:rFonts w:ascii="Arial" w:hAnsi="Arial"/>
          <w:sz w:val="24"/>
        </w:rPr>
      </w:pPr>
    </w:p>
    <w:p w:rsidR="00BB7EA5" w:rsidRDefault="00BB7EA5" w:rsidP="00BB7EA5">
      <w:pPr>
        <w:jc w:val="both"/>
        <w:rPr>
          <w:rFonts w:ascii="Arial" w:hAnsi="Arial"/>
          <w:sz w:val="24"/>
        </w:rPr>
      </w:pPr>
    </w:p>
    <w:p w:rsidR="00BB7EA5" w:rsidRDefault="00BB7EA5" w:rsidP="00BB7EA5">
      <w:pPr>
        <w:tabs>
          <w:tab w:val="left" w:pos="1728"/>
        </w:tabs>
        <w:spacing w:line="240" w:lineRule="exact"/>
        <w:jc w:val="both"/>
        <w:rPr>
          <w:rFonts w:ascii="Arial" w:hAnsi="Arial"/>
          <w:b/>
          <w:sz w:val="24"/>
          <w:u w:val="single"/>
        </w:rPr>
      </w:pPr>
      <w:r>
        <w:rPr>
          <w:rFonts w:ascii="Arial" w:hAnsi="Arial"/>
          <w:b/>
          <w:sz w:val="24"/>
        </w:rPr>
        <w:t>SECTION V:</w:t>
      </w:r>
      <w:r>
        <w:rPr>
          <w:rFonts w:ascii="Arial" w:hAnsi="Arial"/>
          <w:b/>
          <w:sz w:val="24"/>
        </w:rPr>
        <w:tab/>
      </w:r>
      <w:r>
        <w:rPr>
          <w:rFonts w:ascii="Arial" w:hAnsi="Arial"/>
          <w:b/>
          <w:sz w:val="24"/>
          <w:u w:val="single"/>
        </w:rPr>
        <w:t>STATEMENT OF WORK/SCHEDULE OF DELIVERABLES</w:t>
      </w:r>
    </w:p>
    <w:p w:rsidR="00BB7EA5" w:rsidRDefault="00BB7EA5" w:rsidP="00BB7EA5">
      <w:pPr>
        <w:tabs>
          <w:tab w:val="left" w:pos="2160"/>
        </w:tabs>
        <w:jc w:val="both"/>
        <w:rPr>
          <w:rFonts w:ascii="Arial" w:hAnsi="Arial"/>
          <w:sz w:val="24"/>
        </w:rPr>
      </w:pPr>
    </w:p>
    <w:p w:rsidR="002A1E6B" w:rsidRPr="002A1E6B" w:rsidRDefault="002A1E6B" w:rsidP="002A1E6B">
      <w:pPr>
        <w:pStyle w:val="Heading2"/>
        <w:rPr>
          <w:u w:val="single"/>
        </w:rPr>
      </w:pPr>
      <w:r w:rsidRPr="002A1E6B">
        <w:rPr>
          <w:u w:val="single"/>
        </w:rPr>
        <w:t>Objective</w:t>
      </w:r>
    </w:p>
    <w:p w:rsidR="00BB7EA5" w:rsidRDefault="00BB7EA5" w:rsidP="00BB7EA5">
      <w:pPr>
        <w:rPr>
          <w:rFonts w:ascii="Arial" w:hAnsi="Arial"/>
          <w:sz w:val="24"/>
        </w:rPr>
      </w:pPr>
    </w:p>
    <w:p w:rsidR="00D93F23" w:rsidRDefault="009140B8" w:rsidP="00D93F23">
      <w:pPr>
        <w:ind w:left="450"/>
        <w:rPr>
          <w:rFonts w:ascii="Arial" w:hAnsi="Arial"/>
          <w:sz w:val="24"/>
          <w:szCs w:val="24"/>
        </w:rPr>
      </w:pPr>
      <w:r>
        <w:rPr>
          <w:rFonts w:ascii="Arial" w:hAnsi="Arial"/>
          <w:sz w:val="24"/>
          <w:szCs w:val="24"/>
        </w:rPr>
        <w:t>The objective of the proposed project</w:t>
      </w:r>
      <w:r w:rsidR="00126820">
        <w:rPr>
          <w:rFonts w:ascii="Arial" w:hAnsi="Arial"/>
          <w:sz w:val="24"/>
          <w:szCs w:val="24"/>
        </w:rPr>
        <w:t>s</w:t>
      </w:r>
      <w:r>
        <w:rPr>
          <w:rFonts w:ascii="Arial" w:hAnsi="Arial"/>
          <w:sz w:val="24"/>
          <w:szCs w:val="24"/>
        </w:rPr>
        <w:t xml:space="preserve"> </w:t>
      </w:r>
      <w:r w:rsidR="006C7953">
        <w:rPr>
          <w:rFonts w:ascii="Arial" w:hAnsi="Arial"/>
          <w:sz w:val="24"/>
          <w:szCs w:val="24"/>
        </w:rPr>
        <w:t>shall</w:t>
      </w:r>
      <w:r>
        <w:rPr>
          <w:rFonts w:ascii="Arial" w:hAnsi="Arial"/>
          <w:sz w:val="24"/>
          <w:szCs w:val="24"/>
        </w:rPr>
        <w:t xml:space="preserve"> be to </w:t>
      </w:r>
      <w:r w:rsidR="00126820" w:rsidRPr="00126820">
        <w:rPr>
          <w:rFonts w:ascii="Arial" w:hAnsi="Arial"/>
          <w:sz w:val="24"/>
          <w:szCs w:val="24"/>
        </w:rPr>
        <w:t>conduct conceptual research studies on the feasibility, design, cost, and benefits of one or more solutions to reduce near-roadway exposure to pollutants.  Both active and passive designs can be assessed and compared.  Passive designs might include construction of sound walls, tree-lines, sunken roadways, or raised roadways that act to reduce near-roadway exposure to emission from on-road vehicles.  Active designs might include roadside filtration, absorption, or scrubbing devices, installing enhanced filtration systems within roadside residences and schools, or air active flow diversion solutions.  Pollutants of interest include ultrafine particles, PM2.5, PM10, Diesel PM, air toxics, and NO</w:t>
      </w:r>
      <w:r w:rsidR="007520BD" w:rsidRPr="007520BD">
        <w:rPr>
          <w:rFonts w:ascii="Arial" w:hAnsi="Arial"/>
          <w:sz w:val="24"/>
          <w:szCs w:val="24"/>
          <w:vertAlign w:val="subscript"/>
        </w:rPr>
        <w:t>2</w:t>
      </w:r>
      <w:r w:rsidR="00126820" w:rsidRPr="00126820">
        <w:rPr>
          <w:rFonts w:ascii="Arial" w:hAnsi="Arial"/>
          <w:sz w:val="24"/>
          <w:szCs w:val="24"/>
        </w:rPr>
        <w:t>.</w:t>
      </w:r>
    </w:p>
    <w:p w:rsidR="00D93F23" w:rsidRDefault="00D93F23" w:rsidP="00D93F23">
      <w:pPr>
        <w:ind w:left="450"/>
        <w:rPr>
          <w:rFonts w:ascii="Arial" w:hAnsi="Arial"/>
          <w:sz w:val="24"/>
          <w:szCs w:val="24"/>
        </w:rPr>
      </w:pPr>
    </w:p>
    <w:p w:rsidR="00126820" w:rsidRPr="00126820" w:rsidRDefault="00126820" w:rsidP="00D93F23">
      <w:pPr>
        <w:ind w:left="450"/>
        <w:rPr>
          <w:rFonts w:ascii="Arial" w:hAnsi="Arial"/>
          <w:sz w:val="24"/>
          <w:szCs w:val="24"/>
        </w:rPr>
      </w:pPr>
      <w:r>
        <w:rPr>
          <w:rFonts w:ascii="Arial" w:hAnsi="Arial"/>
          <w:sz w:val="24"/>
          <w:szCs w:val="24"/>
        </w:rPr>
        <w:t>Projects shall not evaluate new tailpipe pollution control technology, but may compare existing tailpipe control technologies to new</w:t>
      </w:r>
      <w:r w:rsidR="00D93F23">
        <w:rPr>
          <w:rFonts w:ascii="Arial" w:hAnsi="Arial"/>
          <w:sz w:val="24"/>
          <w:szCs w:val="24"/>
        </w:rPr>
        <w:t xml:space="preserve"> near-roadway mitigation designs with respect to costs and benefits.  Projects should not include f</w:t>
      </w:r>
      <w:r w:rsidR="00D93F23" w:rsidRPr="00D93F23">
        <w:rPr>
          <w:rFonts w:ascii="Arial" w:hAnsi="Arial"/>
          <w:sz w:val="24"/>
          <w:szCs w:val="24"/>
        </w:rPr>
        <w:t>abrication or implementation of proposed solutions</w:t>
      </w:r>
      <w:r w:rsidR="00D93F23">
        <w:rPr>
          <w:rFonts w:ascii="Arial" w:hAnsi="Arial"/>
          <w:sz w:val="24"/>
          <w:szCs w:val="24"/>
        </w:rPr>
        <w:t xml:space="preserve"> nor e</w:t>
      </w:r>
      <w:r w:rsidR="00D93F23" w:rsidRPr="00D93F23">
        <w:rPr>
          <w:rFonts w:ascii="Arial" w:hAnsi="Arial"/>
          <w:sz w:val="24"/>
          <w:szCs w:val="24"/>
        </w:rPr>
        <w:t>xtensive field or laboratory measurements to assess effectiveness.</w:t>
      </w:r>
      <w:r w:rsidR="00D93F23">
        <w:rPr>
          <w:rFonts w:ascii="Arial" w:hAnsi="Arial"/>
          <w:sz w:val="24"/>
          <w:szCs w:val="24"/>
        </w:rPr>
        <w:t xml:space="preserve">  </w:t>
      </w:r>
      <w:r>
        <w:rPr>
          <w:rFonts w:ascii="Arial" w:hAnsi="Arial"/>
          <w:sz w:val="24"/>
          <w:szCs w:val="24"/>
        </w:rPr>
        <w:t xml:space="preserve"> </w:t>
      </w:r>
    </w:p>
    <w:p w:rsidR="00126820" w:rsidRPr="00126820" w:rsidRDefault="00126820" w:rsidP="00126820">
      <w:pPr>
        <w:ind w:left="450"/>
        <w:rPr>
          <w:rFonts w:ascii="Arial" w:hAnsi="Arial"/>
          <w:sz w:val="24"/>
          <w:szCs w:val="24"/>
        </w:rPr>
      </w:pPr>
    </w:p>
    <w:p w:rsidR="00D93F23" w:rsidRDefault="00126820" w:rsidP="00126820">
      <w:pPr>
        <w:ind w:left="450"/>
        <w:rPr>
          <w:rFonts w:ascii="Arial" w:hAnsi="Arial"/>
          <w:sz w:val="24"/>
          <w:szCs w:val="24"/>
        </w:rPr>
      </w:pPr>
      <w:r w:rsidRPr="00126820">
        <w:rPr>
          <w:rFonts w:ascii="Arial" w:hAnsi="Arial"/>
          <w:sz w:val="24"/>
          <w:szCs w:val="24"/>
        </w:rPr>
        <w:t>Proposals will describe in detail conceptual feasibility studies that include background research, proposed designs, calculated/modeled effectiveness, and cost/benefit analyses relative to more standard solutions (such as tailpipe controls).  It is expected that several proposals will be selected.</w:t>
      </w:r>
    </w:p>
    <w:p w:rsidR="002A1E6B" w:rsidRPr="002A1E6B" w:rsidRDefault="00126820" w:rsidP="00126820">
      <w:pPr>
        <w:ind w:left="450"/>
        <w:rPr>
          <w:rFonts w:ascii="Arial" w:hAnsi="Arial"/>
          <w:sz w:val="24"/>
          <w:szCs w:val="24"/>
        </w:rPr>
      </w:pPr>
      <w:r w:rsidRPr="00126820">
        <w:rPr>
          <w:rFonts w:ascii="Arial" w:hAnsi="Arial"/>
          <w:sz w:val="24"/>
          <w:szCs w:val="24"/>
        </w:rPr>
        <w:t xml:space="preserve">  </w:t>
      </w:r>
    </w:p>
    <w:p w:rsidR="002A1E6B" w:rsidRDefault="002A1E6B" w:rsidP="002A1E6B">
      <w:pPr>
        <w:pStyle w:val="Heading2"/>
        <w:rPr>
          <w:u w:val="single"/>
        </w:rPr>
      </w:pPr>
      <w:r w:rsidRPr="002A1E6B">
        <w:rPr>
          <w:u w:val="single"/>
        </w:rPr>
        <w:t>Statement of Work</w:t>
      </w:r>
    </w:p>
    <w:p w:rsidR="005400AB" w:rsidRPr="005400AB" w:rsidRDefault="005400AB" w:rsidP="005400AB"/>
    <w:p w:rsidR="00B264A0" w:rsidRDefault="002A1E6B" w:rsidP="00B264A0">
      <w:pPr>
        <w:ind w:left="450"/>
        <w:rPr>
          <w:rFonts w:ascii="Arial" w:hAnsi="Arial"/>
          <w:sz w:val="24"/>
          <w:szCs w:val="24"/>
        </w:rPr>
      </w:pPr>
      <w:r w:rsidRPr="002A1E6B">
        <w:rPr>
          <w:rFonts w:ascii="Arial" w:hAnsi="Arial"/>
          <w:sz w:val="24"/>
          <w:szCs w:val="24"/>
        </w:rPr>
        <w:t xml:space="preserve">The </w:t>
      </w:r>
      <w:r w:rsidR="005400AB">
        <w:rPr>
          <w:rFonts w:ascii="Arial" w:hAnsi="Arial"/>
          <w:sz w:val="24"/>
          <w:szCs w:val="24"/>
        </w:rPr>
        <w:t xml:space="preserve">proposed project </w:t>
      </w:r>
      <w:r w:rsidR="006C7953">
        <w:rPr>
          <w:rFonts w:ascii="Arial" w:hAnsi="Arial"/>
          <w:sz w:val="24"/>
          <w:szCs w:val="24"/>
        </w:rPr>
        <w:t>shall</w:t>
      </w:r>
      <w:r w:rsidR="005400AB">
        <w:rPr>
          <w:rFonts w:ascii="Arial" w:hAnsi="Arial"/>
          <w:sz w:val="24"/>
          <w:szCs w:val="24"/>
        </w:rPr>
        <w:t xml:space="preserve"> include</w:t>
      </w:r>
      <w:r w:rsidR="00D93F23">
        <w:rPr>
          <w:rFonts w:ascii="Arial" w:hAnsi="Arial"/>
          <w:sz w:val="24"/>
          <w:szCs w:val="24"/>
        </w:rPr>
        <w:t>, at a minimum</w:t>
      </w:r>
      <w:r w:rsidR="004565D8">
        <w:rPr>
          <w:rFonts w:ascii="Arial" w:hAnsi="Arial"/>
          <w:sz w:val="24"/>
          <w:szCs w:val="24"/>
        </w:rPr>
        <w:t>,</w:t>
      </w:r>
      <w:r w:rsidR="00B264A0">
        <w:rPr>
          <w:rFonts w:ascii="Arial" w:hAnsi="Arial"/>
          <w:sz w:val="24"/>
          <w:szCs w:val="24"/>
        </w:rPr>
        <w:t xml:space="preserve"> the following tasks.</w:t>
      </w:r>
    </w:p>
    <w:p w:rsidR="00494B23" w:rsidRDefault="00D93F23" w:rsidP="00696E56">
      <w:pPr>
        <w:numPr>
          <w:ilvl w:val="0"/>
          <w:numId w:val="52"/>
        </w:numPr>
        <w:spacing w:before="120"/>
        <w:ind w:left="1166"/>
        <w:rPr>
          <w:rFonts w:ascii="Arial" w:hAnsi="Arial"/>
          <w:sz w:val="24"/>
          <w:szCs w:val="24"/>
        </w:rPr>
      </w:pPr>
      <w:r w:rsidRPr="00D93F23">
        <w:rPr>
          <w:rFonts w:ascii="Arial" w:hAnsi="Arial"/>
          <w:sz w:val="24"/>
          <w:szCs w:val="24"/>
        </w:rPr>
        <w:t xml:space="preserve">A comprehensive literature search on relevant </w:t>
      </w:r>
      <w:r>
        <w:rPr>
          <w:rFonts w:ascii="Arial" w:hAnsi="Arial"/>
          <w:sz w:val="24"/>
          <w:szCs w:val="24"/>
        </w:rPr>
        <w:t>research</w:t>
      </w:r>
      <w:r w:rsidR="00F91E50">
        <w:rPr>
          <w:rFonts w:ascii="Arial" w:hAnsi="Arial"/>
          <w:sz w:val="24"/>
          <w:szCs w:val="24"/>
        </w:rPr>
        <w:t>,</w:t>
      </w:r>
      <w:r>
        <w:rPr>
          <w:rFonts w:ascii="Arial" w:hAnsi="Arial"/>
          <w:sz w:val="24"/>
          <w:szCs w:val="24"/>
        </w:rPr>
        <w:t xml:space="preserve"> </w:t>
      </w:r>
      <w:r w:rsidR="00F91E50">
        <w:rPr>
          <w:rFonts w:ascii="Arial" w:hAnsi="Arial"/>
          <w:sz w:val="24"/>
          <w:szCs w:val="24"/>
        </w:rPr>
        <w:t xml:space="preserve">development, and implementation </w:t>
      </w:r>
      <w:r>
        <w:rPr>
          <w:rFonts w:ascii="Arial" w:hAnsi="Arial"/>
          <w:sz w:val="24"/>
          <w:szCs w:val="24"/>
        </w:rPr>
        <w:t xml:space="preserve">regarding </w:t>
      </w:r>
      <w:r w:rsidR="00F91E50">
        <w:rPr>
          <w:rFonts w:ascii="Arial" w:hAnsi="Arial"/>
          <w:sz w:val="24"/>
          <w:szCs w:val="24"/>
        </w:rPr>
        <w:t xml:space="preserve">the proposed </w:t>
      </w:r>
      <w:r>
        <w:rPr>
          <w:rFonts w:ascii="Arial" w:hAnsi="Arial"/>
          <w:sz w:val="24"/>
          <w:szCs w:val="24"/>
        </w:rPr>
        <w:t xml:space="preserve">near roadway pollution </w:t>
      </w:r>
      <w:r w:rsidR="00F91E50">
        <w:rPr>
          <w:rFonts w:ascii="Arial" w:hAnsi="Arial"/>
          <w:sz w:val="24"/>
          <w:szCs w:val="24"/>
        </w:rPr>
        <w:t xml:space="preserve">mitigation </w:t>
      </w:r>
      <w:r w:rsidRPr="00D93F23">
        <w:rPr>
          <w:rFonts w:ascii="Arial" w:hAnsi="Arial"/>
          <w:sz w:val="24"/>
          <w:szCs w:val="24"/>
        </w:rPr>
        <w:t>solutions</w:t>
      </w:r>
      <w:r w:rsidR="00F91E50">
        <w:rPr>
          <w:rFonts w:ascii="Arial" w:hAnsi="Arial"/>
          <w:sz w:val="24"/>
          <w:szCs w:val="24"/>
        </w:rPr>
        <w:t>.  This task will include a comprehensive summary and analysis of previous relevant work and how it relates to the proposed design</w:t>
      </w:r>
      <w:r w:rsidR="00183942">
        <w:rPr>
          <w:rFonts w:ascii="Arial" w:hAnsi="Arial"/>
          <w:sz w:val="24"/>
          <w:szCs w:val="24"/>
        </w:rPr>
        <w:t>.</w:t>
      </w:r>
    </w:p>
    <w:p w:rsidR="00C7436A" w:rsidRDefault="004565D8" w:rsidP="00454B7F">
      <w:pPr>
        <w:numPr>
          <w:ilvl w:val="0"/>
          <w:numId w:val="52"/>
        </w:numPr>
        <w:spacing w:before="120"/>
        <w:ind w:left="1166"/>
        <w:rPr>
          <w:rFonts w:ascii="Arial" w:hAnsi="Arial"/>
          <w:sz w:val="24"/>
          <w:szCs w:val="24"/>
        </w:rPr>
      </w:pPr>
      <w:r w:rsidRPr="00C7436A">
        <w:rPr>
          <w:rFonts w:ascii="Arial" w:hAnsi="Arial"/>
          <w:sz w:val="24"/>
          <w:szCs w:val="24"/>
        </w:rPr>
        <w:t xml:space="preserve">Multiple </w:t>
      </w:r>
      <w:r w:rsidR="00C7436A" w:rsidRPr="00C7436A">
        <w:rPr>
          <w:rFonts w:ascii="Arial" w:hAnsi="Arial"/>
          <w:sz w:val="24"/>
          <w:szCs w:val="24"/>
        </w:rPr>
        <w:t xml:space="preserve">conceptual </w:t>
      </w:r>
      <w:r w:rsidRPr="00C7436A">
        <w:rPr>
          <w:rFonts w:ascii="Arial" w:hAnsi="Arial"/>
          <w:sz w:val="24"/>
          <w:szCs w:val="24"/>
        </w:rPr>
        <w:t xml:space="preserve">design options to achieve the objective of reducing near-roadway pollution exposures.  This task will include sourcing of equipment and supplies, </w:t>
      </w:r>
      <w:r w:rsidR="00C7436A">
        <w:rPr>
          <w:rFonts w:ascii="Arial" w:hAnsi="Arial"/>
          <w:sz w:val="24"/>
          <w:szCs w:val="24"/>
        </w:rPr>
        <w:t>and detailed schematic drawings of the design concepts.</w:t>
      </w:r>
    </w:p>
    <w:p w:rsidR="00C7436A" w:rsidRDefault="00C7436A" w:rsidP="00454B7F">
      <w:pPr>
        <w:numPr>
          <w:ilvl w:val="0"/>
          <w:numId w:val="52"/>
        </w:numPr>
        <w:spacing w:before="120"/>
        <w:ind w:left="1166"/>
        <w:rPr>
          <w:rFonts w:ascii="Arial" w:hAnsi="Arial"/>
          <w:sz w:val="24"/>
          <w:szCs w:val="24"/>
        </w:rPr>
      </w:pPr>
      <w:r w:rsidRPr="00C7436A">
        <w:rPr>
          <w:rFonts w:ascii="Arial" w:hAnsi="Arial"/>
          <w:sz w:val="24"/>
          <w:szCs w:val="24"/>
        </w:rPr>
        <w:t xml:space="preserve">Detailed calculations </w:t>
      </w:r>
      <w:r>
        <w:rPr>
          <w:rFonts w:ascii="Arial" w:hAnsi="Arial"/>
          <w:sz w:val="24"/>
          <w:szCs w:val="24"/>
        </w:rPr>
        <w:t>and/</w:t>
      </w:r>
      <w:r w:rsidRPr="00C7436A">
        <w:rPr>
          <w:rFonts w:ascii="Arial" w:hAnsi="Arial"/>
          <w:sz w:val="24"/>
          <w:szCs w:val="24"/>
        </w:rPr>
        <w:t xml:space="preserve">or modeling </w:t>
      </w:r>
      <w:r>
        <w:rPr>
          <w:rFonts w:ascii="Arial" w:hAnsi="Arial"/>
          <w:sz w:val="24"/>
          <w:szCs w:val="24"/>
        </w:rPr>
        <w:t xml:space="preserve">results </w:t>
      </w:r>
      <w:r w:rsidRPr="00C7436A">
        <w:rPr>
          <w:rFonts w:ascii="Arial" w:hAnsi="Arial"/>
          <w:sz w:val="24"/>
          <w:szCs w:val="24"/>
        </w:rPr>
        <w:t>to estimate potential effectiveness and exposure reduction</w:t>
      </w:r>
      <w:r>
        <w:rPr>
          <w:rFonts w:ascii="Arial" w:hAnsi="Arial"/>
          <w:sz w:val="24"/>
          <w:szCs w:val="24"/>
        </w:rPr>
        <w:t xml:space="preserve"> for each design</w:t>
      </w:r>
      <w:r w:rsidRPr="00C7436A">
        <w:rPr>
          <w:rFonts w:ascii="Arial" w:hAnsi="Arial"/>
          <w:sz w:val="24"/>
          <w:szCs w:val="24"/>
        </w:rPr>
        <w:t>.</w:t>
      </w:r>
      <w:r>
        <w:rPr>
          <w:rFonts w:ascii="Arial" w:hAnsi="Arial"/>
          <w:sz w:val="24"/>
          <w:szCs w:val="24"/>
        </w:rPr>
        <w:t xml:space="preserve">  Pollutants to consider include </w:t>
      </w:r>
      <w:r w:rsidRPr="00126820">
        <w:rPr>
          <w:rFonts w:ascii="Arial" w:hAnsi="Arial"/>
          <w:sz w:val="24"/>
          <w:szCs w:val="24"/>
        </w:rPr>
        <w:t>ultrafine particles, PM2.5, PM10, Diesel PM, air toxics, and NO</w:t>
      </w:r>
      <w:r w:rsidR="007520BD" w:rsidRPr="007520BD">
        <w:rPr>
          <w:rFonts w:ascii="Arial" w:hAnsi="Arial"/>
          <w:sz w:val="24"/>
          <w:szCs w:val="24"/>
          <w:vertAlign w:val="subscript"/>
        </w:rPr>
        <w:t>2</w:t>
      </w:r>
      <w:r w:rsidRPr="00126820">
        <w:rPr>
          <w:rFonts w:ascii="Arial" w:hAnsi="Arial"/>
          <w:sz w:val="24"/>
          <w:szCs w:val="24"/>
        </w:rPr>
        <w:t>.</w:t>
      </w:r>
    </w:p>
    <w:p w:rsidR="00C7436A" w:rsidRDefault="00C7436A" w:rsidP="00C7436A">
      <w:pPr>
        <w:numPr>
          <w:ilvl w:val="0"/>
          <w:numId w:val="52"/>
        </w:numPr>
        <w:spacing w:before="120"/>
        <w:ind w:left="1166"/>
        <w:rPr>
          <w:rFonts w:ascii="Arial" w:hAnsi="Arial"/>
          <w:sz w:val="24"/>
          <w:szCs w:val="24"/>
        </w:rPr>
      </w:pPr>
      <w:r w:rsidRPr="00C7436A">
        <w:rPr>
          <w:rFonts w:ascii="Arial" w:hAnsi="Arial"/>
          <w:sz w:val="24"/>
          <w:szCs w:val="24"/>
        </w:rPr>
        <w:t>A detailed comparison of feasibility, initial</w:t>
      </w:r>
      <w:r>
        <w:rPr>
          <w:rFonts w:ascii="Arial" w:hAnsi="Arial"/>
          <w:sz w:val="24"/>
          <w:szCs w:val="24"/>
        </w:rPr>
        <w:t xml:space="preserve">, </w:t>
      </w:r>
      <w:r w:rsidRPr="00C7436A">
        <w:rPr>
          <w:rFonts w:ascii="Arial" w:hAnsi="Arial"/>
          <w:sz w:val="24"/>
          <w:szCs w:val="24"/>
        </w:rPr>
        <w:t>operational</w:t>
      </w:r>
      <w:r>
        <w:rPr>
          <w:rFonts w:ascii="Arial" w:hAnsi="Arial"/>
          <w:sz w:val="24"/>
          <w:szCs w:val="24"/>
        </w:rPr>
        <w:t>, and maintenance</w:t>
      </w:r>
      <w:r w:rsidRPr="00C7436A">
        <w:rPr>
          <w:rFonts w:ascii="Arial" w:hAnsi="Arial"/>
          <w:sz w:val="24"/>
          <w:szCs w:val="24"/>
        </w:rPr>
        <w:t xml:space="preserve"> costs of each solution (including power usage), the benefits (i.e. exposure reduction) on a pollutant-by-pollutant basis, and comparisons to the cost of implementing more traditional tail-pipe emission reduction technologies.</w:t>
      </w:r>
    </w:p>
    <w:p w:rsidR="007520BD" w:rsidRDefault="007520BD" w:rsidP="00C7436A">
      <w:pPr>
        <w:numPr>
          <w:ilvl w:val="0"/>
          <w:numId w:val="52"/>
        </w:numPr>
        <w:spacing w:before="120"/>
        <w:ind w:left="1166"/>
        <w:rPr>
          <w:rFonts w:ascii="Arial" w:hAnsi="Arial"/>
          <w:sz w:val="24"/>
          <w:szCs w:val="24"/>
        </w:rPr>
      </w:pPr>
      <w:r w:rsidRPr="007520BD">
        <w:rPr>
          <w:rFonts w:ascii="Arial" w:hAnsi="Arial"/>
          <w:sz w:val="24"/>
          <w:szCs w:val="24"/>
        </w:rPr>
        <w:lastRenderedPageBreak/>
        <w:t xml:space="preserve">Recommendations for </w:t>
      </w:r>
      <w:r>
        <w:rPr>
          <w:rFonts w:ascii="Arial" w:hAnsi="Arial"/>
          <w:sz w:val="24"/>
          <w:szCs w:val="24"/>
        </w:rPr>
        <w:t xml:space="preserve">future work, including </w:t>
      </w:r>
      <w:r w:rsidRPr="007520BD">
        <w:rPr>
          <w:rFonts w:ascii="Arial" w:hAnsi="Arial"/>
          <w:sz w:val="24"/>
          <w:szCs w:val="24"/>
        </w:rPr>
        <w:t xml:space="preserve">approaches </w:t>
      </w:r>
      <w:r>
        <w:rPr>
          <w:rFonts w:ascii="Arial" w:hAnsi="Arial"/>
          <w:sz w:val="24"/>
          <w:szCs w:val="24"/>
        </w:rPr>
        <w:t xml:space="preserve">for laboratory or pilot studies </w:t>
      </w:r>
      <w:r w:rsidRPr="007520BD">
        <w:rPr>
          <w:rFonts w:ascii="Arial" w:hAnsi="Arial"/>
          <w:sz w:val="24"/>
          <w:szCs w:val="24"/>
        </w:rPr>
        <w:t>to test effectiveness</w:t>
      </w:r>
      <w:r>
        <w:rPr>
          <w:rFonts w:ascii="Arial" w:hAnsi="Arial"/>
          <w:sz w:val="24"/>
          <w:szCs w:val="24"/>
        </w:rPr>
        <w:t xml:space="preserve"> of the proposed designs</w:t>
      </w:r>
      <w:r w:rsidR="00FC7FE0">
        <w:rPr>
          <w:rFonts w:ascii="Arial" w:hAnsi="Arial"/>
          <w:sz w:val="24"/>
          <w:szCs w:val="24"/>
        </w:rPr>
        <w:t>, as well as implementation guidance that can be used by local governments and transpor</w:t>
      </w:r>
      <w:r w:rsidR="006040BF">
        <w:rPr>
          <w:rFonts w:ascii="Arial" w:hAnsi="Arial"/>
          <w:sz w:val="24"/>
          <w:szCs w:val="24"/>
        </w:rPr>
        <w:t>t</w:t>
      </w:r>
      <w:r w:rsidR="00FC7FE0">
        <w:rPr>
          <w:rFonts w:ascii="Arial" w:hAnsi="Arial"/>
          <w:sz w:val="24"/>
          <w:szCs w:val="24"/>
        </w:rPr>
        <w:t>ation agencies to adopt and implement the effective technologies</w:t>
      </w:r>
      <w:r w:rsidRPr="007520BD">
        <w:rPr>
          <w:rFonts w:ascii="Arial" w:hAnsi="Arial"/>
          <w:sz w:val="24"/>
          <w:szCs w:val="24"/>
        </w:rPr>
        <w:t>.</w:t>
      </w:r>
    </w:p>
    <w:p w:rsidR="00593748" w:rsidRDefault="006E214C" w:rsidP="00454B7F">
      <w:pPr>
        <w:numPr>
          <w:ilvl w:val="0"/>
          <w:numId w:val="52"/>
        </w:numPr>
        <w:spacing w:before="120"/>
        <w:ind w:left="1166"/>
        <w:rPr>
          <w:rFonts w:ascii="Arial" w:hAnsi="Arial"/>
          <w:sz w:val="24"/>
          <w:szCs w:val="24"/>
        </w:rPr>
      </w:pPr>
      <w:r>
        <w:rPr>
          <w:rFonts w:ascii="Arial" w:hAnsi="Arial"/>
          <w:sz w:val="24"/>
          <w:szCs w:val="24"/>
        </w:rPr>
        <w:t>P</w:t>
      </w:r>
      <w:r w:rsidR="00593748" w:rsidRPr="00593748">
        <w:rPr>
          <w:rFonts w:ascii="Arial" w:hAnsi="Arial"/>
          <w:sz w:val="24"/>
          <w:szCs w:val="24"/>
        </w:rPr>
        <w:t>repar</w:t>
      </w:r>
      <w:r w:rsidR="007520BD">
        <w:rPr>
          <w:rFonts w:ascii="Arial" w:hAnsi="Arial"/>
          <w:sz w:val="24"/>
          <w:szCs w:val="24"/>
        </w:rPr>
        <w:t xml:space="preserve">ation and submission of </w:t>
      </w:r>
      <w:r w:rsidR="00593748" w:rsidRPr="00593748">
        <w:rPr>
          <w:rFonts w:ascii="Arial" w:hAnsi="Arial"/>
          <w:sz w:val="24"/>
          <w:szCs w:val="24"/>
        </w:rPr>
        <w:t xml:space="preserve">a </w:t>
      </w:r>
      <w:r w:rsidR="00E24C91">
        <w:rPr>
          <w:rFonts w:ascii="Arial" w:hAnsi="Arial"/>
          <w:sz w:val="24"/>
          <w:szCs w:val="24"/>
        </w:rPr>
        <w:t>final</w:t>
      </w:r>
      <w:r w:rsidR="00593748" w:rsidRPr="00593748">
        <w:rPr>
          <w:rFonts w:ascii="Arial" w:hAnsi="Arial"/>
          <w:sz w:val="24"/>
          <w:szCs w:val="24"/>
        </w:rPr>
        <w:t xml:space="preserve"> report, including an execu</w:t>
      </w:r>
      <w:r w:rsidR="005E3252">
        <w:rPr>
          <w:rFonts w:ascii="Arial" w:hAnsi="Arial"/>
          <w:sz w:val="24"/>
          <w:szCs w:val="24"/>
        </w:rPr>
        <w:t xml:space="preserve">tive summary, </w:t>
      </w:r>
      <w:r w:rsidR="0033625A">
        <w:rPr>
          <w:rFonts w:ascii="Arial" w:hAnsi="Arial"/>
          <w:sz w:val="24"/>
          <w:szCs w:val="24"/>
        </w:rPr>
        <w:t>project objectives</w:t>
      </w:r>
      <w:r w:rsidR="005E3252">
        <w:rPr>
          <w:rFonts w:ascii="Arial" w:hAnsi="Arial"/>
          <w:sz w:val="24"/>
          <w:szCs w:val="24"/>
        </w:rPr>
        <w:t xml:space="preserve"> and</w:t>
      </w:r>
      <w:r w:rsidR="0033625A">
        <w:rPr>
          <w:rFonts w:ascii="Arial" w:hAnsi="Arial"/>
          <w:sz w:val="24"/>
          <w:szCs w:val="24"/>
        </w:rPr>
        <w:t xml:space="preserve"> </w:t>
      </w:r>
      <w:r w:rsidR="00593748" w:rsidRPr="00593748">
        <w:rPr>
          <w:rFonts w:ascii="Arial" w:hAnsi="Arial"/>
          <w:sz w:val="24"/>
          <w:szCs w:val="24"/>
        </w:rPr>
        <w:t>approach</w:t>
      </w:r>
      <w:r w:rsidR="005E3252">
        <w:rPr>
          <w:rFonts w:ascii="Arial" w:hAnsi="Arial"/>
          <w:sz w:val="24"/>
          <w:szCs w:val="24"/>
        </w:rPr>
        <w:t>,</w:t>
      </w:r>
      <w:r w:rsidR="00593748" w:rsidRPr="00593748">
        <w:rPr>
          <w:rFonts w:ascii="Arial" w:hAnsi="Arial"/>
          <w:sz w:val="24"/>
          <w:szCs w:val="24"/>
        </w:rPr>
        <w:t xml:space="preserve"> </w:t>
      </w:r>
      <w:r w:rsidR="00C80D81">
        <w:rPr>
          <w:rFonts w:ascii="Arial" w:hAnsi="Arial"/>
          <w:sz w:val="24"/>
          <w:szCs w:val="24"/>
        </w:rPr>
        <w:t>all</w:t>
      </w:r>
      <w:r w:rsidR="00DE13D2">
        <w:rPr>
          <w:rFonts w:ascii="Arial" w:hAnsi="Arial"/>
          <w:sz w:val="24"/>
          <w:szCs w:val="24"/>
        </w:rPr>
        <w:t xml:space="preserve"> </w:t>
      </w:r>
      <w:r w:rsidR="007520BD">
        <w:rPr>
          <w:rFonts w:ascii="Arial" w:hAnsi="Arial"/>
          <w:sz w:val="24"/>
          <w:szCs w:val="24"/>
        </w:rPr>
        <w:t>project results of the above</w:t>
      </w:r>
      <w:r w:rsidR="00DE13D2">
        <w:rPr>
          <w:rFonts w:ascii="Arial" w:hAnsi="Arial"/>
          <w:sz w:val="24"/>
          <w:szCs w:val="24"/>
        </w:rPr>
        <w:t xml:space="preserve"> task</w:t>
      </w:r>
      <w:r w:rsidR="007520BD">
        <w:rPr>
          <w:rFonts w:ascii="Arial" w:hAnsi="Arial"/>
          <w:sz w:val="24"/>
          <w:szCs w:val="24"/>
        </w:rPr>
        <w:t>s</w:t>
      </w:r>
      <w:r w:rsidR="00DE13D2">
        <w:rPr>
          <w:rFonts w:ascii="Arial" w:hAnsi="Arial"/>
          <w:sz w:val="24"/>
          <w:szCs w:val="24"/>
        </w:rPr>
        <w:t xml:space="preserve"> reports</w:t>
      </w:r>
      <w:r w:rsidR="00593748" w:rsidRPr="00593748">
        <w:rPr>
          <w:rFonts w:ascii="Arial" w:hAnsi="Arial"/>
          <w:sz w:val="24"/>
          <w:szCs w:val="24"/>
        </w:rPr>
        <w:t xml:space="preserve">, </w:t>
      </w:r>
      <w:r w:rsidR="00C95FB5">
        <w:rPr>
          <w:rFonts w:ascii="Arial" w:hAnsi="Arial"/>
          <w:sz w:val="24"/>
          <w:szCs w:val="24"/>
        </w:rPr>
        <w:t xml:space="preserve">a detailed list of references </w:t>
      </w:r>
      <w:r w:rsidR="00DE13D2">
        <w:rPr>
          <w:rFonts w:ascii="Arial" w:hAnsi="Arial"/>
          <w:sz w:val="24"/>
          <w:szCs w:val="24"/>
        </w:rPr>
        <w:t xml:space="preserve">and </w:t>
      </w:r>
      <w:r w:rsidR="007520BD">
        <w:rPr>
          <w:rFonts w:ascii="Arial" w:hAnsi="Arial"/>
          <w:sz w:val="24"/>
          <w:szCs w:val="24"/>
        </w:rPr>
        <w:t xml:space="preserve">overall </w:t>
      </w:r>
      <w:r w:rsidR="00593748" w:rsidRPr="00593748">
        <w:rPr>
          <w:rFonts w:ascii="Arial" w:hAnsi="Arial"/>
          <w:sz w:val="24"/>
          <w:szCs w:val="24"/>
        </w:rPr>
        <w:t>conclusions and rec</w:t>
      </w:r>
      <w:r w:rsidR="00310012">
        <w:rPr>
          <w:rFonts w:ascii="Arial" w:hAnsi="Arial"/>
          <w:sz w:val="24"/>
          <w:szCs w:val="24"/>
        </w:rPr>
        <w:t xml:space="preserve">ommendations.  </w:t>
      </w:r>
      <w:r w:rsidR="00E54971">
        <w:rPr>
          <w:rFonts w:ascii="Arial" w:hAnsi="Arial"/>
          <w:sz w:val="24"/>
          <w:szCs w:val="24"/>
        </w:rPr>
        <w:t>The final report shall include any patent disclosure</w:t>
      </w:r>
      <w:r w:rsidR="005E3252">
        <w:rPr>
          <w:rFonts w:ascii="Arial" w:hAnsi="Arial"/>
          <w:sz w:val="24"/>
          <w:szCs w:val="24"/>
        </w:rPr>
        <w:t>s</w:t>
      </w:r>
      <w:r w:rsidR="00E54971">
        <w:rPr>
          <w:rFonts w:ascii="Arial" w:hAnsi="Arial"/>
          <w:sz w:val="24"/>
          <w:szCs w:val="24"/>
        </w:rPr>
        <w:t xml:space="preserve"> th</w:t>
      </w:r>
      <w:r w:rsidR="005E3252">
        <w:rPr>
          <w:rFonts w:ascii="Arial" w:hAnsi="Arial"/>
          <w:sz w:val="24"/>
          <w:szCs w:val="24"/>
        </w:rPr>
        <w:t>at have</w:t>
      </w:r>
      <w:r w:rsidR="00E54971">
        <w:rPr>
          <w:rFonts w:ascii="Arial" w:hAnsi="Arial"/>
          <w:sz w:val="24"/>
          <w:szCs w:val="24"/>
        </w:rPr>
        <w:t xml:space="preserve"> been filed.  </w:t>
      </w:r>
      <w:r w:rsidR="00310012">
        <w:rPr>
          <w:rFonts w:ascii="Arial" w:hAnsi="Arial"/>
          <w:sz w:val="24"/>
          <w:szCs w:val="24"/>
        </w:rPr>
        <w:t>The contractor</w:t>
      </w:r>
      <w:r w:rsidR="00593748" w:rsidRPr="00593748">
        <w:rPr>
          <w:rFonts w:ascii="Arial" w:hAnsi="Arial"/>
          <w:sz w:val="24"/>
          <w:szCs w:val="24"/>
        </w:rPr>
        <w:t xml:space="preserve"> shall </w:t>
      </w:r>
      <w:r w:rsidR="00310012">
        <w:rPr>
          <w:rFonts w:ascii="Arial" w:hAnsi="Arial"/>
          <w:sz w:val="24"/>
          <w:szCs w:val="24"/>
        </w:rPr>
        <w:t>submit a draft final report</w:t>
      </w:r>
      <w:r w:rsidR="00593748" w:rsidRPr="00593748">
        <w:rPr>
          <w:rFonts w:ascii="Arial" w:hAnsi="Arial"/>
          <w:sz w:val="24"/>
          <w:szCs w:val="24"/>
        </w:rPr>
        <w:t xml:space="preserve"> and incorporate comments from the AQMD staff before finalizing the</w:t>
      </w:r>
      <w:r w:rsidR="00DE13D2">
        <w:rPr>
          <w:rFonts w:ascii="Arial" w:hAnsi="Arial"/>
          <w:sz w:val="24"/>
          <w:szCs w:val="24"/>
        </w:rPr>
        <w:t xml:space="preserve"> report.</w:t>
      </w:r>
    </w:p>
    <w:p w:rsidR="00664DEC" w:rsidRDefault="00664DEC" w:rsidP="00664DEC">
      <w:pPr>
        <w:spacing w:before="120"/>
        <w:ind w:left="446"/>
        <w:rPr>
          <w:rFonts w:ascii="Arial" w:hAnsi="Arial"/>
          <w:sz w:val="24"/>
          <w:szCs w:val="24"/>
        </w:rPr>
      </w:pPr>
      <w:r>
        <w:rPr>
          <w:rFonts w:ascii="Arial" w:hAnsi="Arial"/>
          <w:sz w:val="24"/>
          <w:szCs w:val="24"/>
        </w:rPr>
        <w:t xml:space="preserve">The proposal shall include a schedule </w:t>
      </w:r>
      <w:r w:rsidR="00472937">
        <w:rPr>
          <w:rFonts w:ascii="Arial" w:hAnsi="Arial"/>
          <w:sz w:val="24"/>
          <w:szCs w:val="24"/>
        </w:rPr>
        <w:t>and budget table showing</w:t>
      </w:r>
      <w:r>
        <w:rPr>
          <w:rFonts w:ascii="Arial" w:hAnsi="Arial"/>
          <w:sz w:val="24"/>
          <w:szCs w:val="24"/>
        </w:rPr>
        <w:t xml:space="preserve"> t</w:t>
      </w:r>
      <w:r w:rsidR="00472937">
        <w:rPr>
          <w:rFonts w:ascii="Arial" w:hAnsi="Arial"/>
          <w:sz w:val="24"/>
          <w:szCs w:val="24"/>
        </w:rPr>
        <w:t>he expected completion time (months after contract execution) and expenditure for each task.</w:t>
      </w:r>
      <w:r w:rsidR="003E28A0">
        <w:rPr>
          <w:rFonts w:ascii="Arial" w:hAnsi="Arial"/>
          <w:sz w:val="24"/>
          <w:szCs w:val="24"/>
        </w:rPr>
        <w:t xml:space="preserve">  The total time to complete the project after contract execution must not exceed </w:t>
      </w:r>
      <w:r w:rsidR="00C95FB5">
        <w:rPr>
          <w:rFonts w:ascii="Arial" w:hAnsi="Arial"/>
          <w:sz w:val="24"/>
          <w:szCs w:val="24"/>
        </w:rPr>
        <w:t>12</w:t>
      </w:r>
      <w:r w:rsidR="003E28A0">
        <w:rPr>
          <w:rFonts w:ascii="Arial" w:hAnsi="Arial"/>
          <w:sz w:val="24"/>
          <w:szCs w:val="24"/>
        </w:rPr>
        <w:t xml:space="preserve"> months.</w:t>
      </w:r>
    </w:p>
    <w:p w:rsidR="00C95FB5" w:rsidRPr="00454B7F" w:rsidRDefault="00C95FB5" w:rsidP="00C95FB5">
      <w:pPr>
        <w:spacing w:before="120"/>
        <w:ind w:left="446"/>
        <w:rPr>
          <w:rFonts w:ascii="Arial" w:hAnsi="Arial"/>
          <w:sz w:val="24"/>
          <w:szCs w:val="24"/>
        </w:rPr>
      </w:pPr>
      <w:r w:rsidRPr="00C95FB5">
        <w:rPr>
          <w:rFonts w:ascii="Arial" w:hAnsi="Arial"/>
          <w:sz w:val="24"/>
          <w:szCs w:val="24"/>
        </w:rPr>
        <w:t>It is expected that several proposals will be selected.  The total amount awarded to all successful bids will not</w:t>
      </w:r>
      <w:r>
        <w:rPr>
          <w:rFonts w:ascii="Arial" w:hAnsi="Arial"/>
          <w:sz w:val="24"/>
          <w:szCs w:val="24"/>
        </w:rPr>
        <w:t xml:space="preserve"> e</w:t>
      </w:r>
      <w:r w:rsidRPr="00C95FB5">
        <w:rPr>
          <w:rFonts w:ascii="Arial" w:hAnsi="Arial"/>
          <w:sz w:val="24"/>
          <w:szCs w:val="24"/>
        </w:rPr>
        <w:t>xceed $250,000</w:t>
      </w:r>
      <w:r>
        <w:rPr>
          <w:rFonts w:ascii="Arial" w:hAnsi="Arial"/>
          <w:sz w:val="24"/>
          <w:szCs w:val="24"/>
        </w:rPr>
        <w:t>.</w:t>
      </w:r>
      <w:r w:rsidRPr="00C95FB5">
        <w:rPr>
          <w:rFonts w:ascii="Arial" w:hAnsi="Arial"/>
          <w:sz w:val="24"/>
          <w:szCs w:val="24"/>
        </w:rPr>
        <w:t xml:space="preserve"> </w:t>
      </w:r>
    </w:p>
    <w:p w:rsidR="00696E56" w:rsidRPr="00B264A0" w:rsidRDefault="00696E56" w:rsidP="00B264A0">
      <w:pPr>
        <w:ind w:left="450"/>
        <w:rPr>
          <w:rFonts w:ascii="Arial" w:hAnsi="Arial"/>
          <w:sz w:val="24"/>
          <w:szCs w:val="24"/>
        </w:rPr>
      </w:pPr>
    </w:p>
    <w:p w:rsidR="002A1E6B" w:rsidRPr="005400AB" w:rsidRDefault="002A1E6B" w:rsidP="002A1E6B">
      <w:pPr>
        <w:pStyle w:val="Heading2"/>
        <w:rPr>
          <w:u w:val="single"/>
        </w:rPr>
      </w:pPr>
      <w:r w:rsidRPr="005400AB">
        <w:rPr>
          <w:u w:val="single"/>
        </w:rPr>
        <w:t>Schedule of Deliverables</w:t>
      </w:r>
    </w:p>
    <w:p w:rsidR="002A1E6B" w:rsidRDefault="002A1E6B" w:rsidP="002A1E6B">
      <w:pPr>
        <w:ind w:left="720" w:hanging="720"/>
        <w:rPr>
          <w:rFonts w:ascii="Arial" w:hAnsi="Arial"/>
        </w:rPr>
      </w:pPr>
    </w:p>
    <w:p w:rsidR="00454B7F" w:rsidRDefault="00454B7F" w:rsidP="00454B7F">
      <w:pPr>
        <w:tabs>
          <w:tab w:val="left" w:pos="1728"/>
        </w:tabs>
        <w:spacing w:line="240" w:lineRule="exact"/>
        <w:ind w:left="435"/>
        <w:jc w:val="both"/>
        <w:rPr>
          <w:rFonts w:ascii="Arial" w:hAnsi="Arial"/>
          <w:sz w:val="24"/>
        </w:rPr>
      </w:pPr>
      <w:r w:rsidRPr="00454B7F">
        <w:rPr>
          <w:rFonts w:ascii="Arial" w:hAnsi="Arial"/>
          <w:sz w:val="24"/>
        </w:rPr>
        <w:t xml:space="preserve">In addition to the task deliverables itemized above, successful bidders, </w:t>
      </w:r>
      <w:r w:rsidRPr="00454B7F">
        <w:rPr>
          <w:rFonts w:ascii="Arial" w:hAnsi="Arial"/>
          <w:i/>
          <w:sz w:val="24"/>
        </w:rPr>
        <w:t>following contract execution with AQMD</w:t>
      </w:r>
      <w:r w:rsidRPr="00454B7F">
        <w:rPr>
          <w:rFonts w:ascii="Arial" w:hAnsi="Arial"/>
          <w:sz w:val="24"/>
        </w:rPr>
        <w:t>, are expected at minimum to supply the following reporting deliverables:</w:t>
      </w:r>
    </w:p>
    <w:p w:rsidR="00454B7F" w:rsidRPr="00454B7F" w:rsidRDefault="00454B7F" w:rsidP="00454B7F">
      <w:pPr>
        <w:tabs>
          <w:tab w:val="left" w:pos="1728"/>
        </w:tabs>
        <w:spacing w:line="240" w:lineRule="exact"/>
        <w:ind w:left="720"/>
        <w:jc w:val="both"/>
        <w:rPr>
          <w:rFonts w:ascii="Arial" w:hAnsi="Arial"/>
          <w:sz w:val="24"/>
        </w:rPr>
      </w:pPr>
    </w:p>
    <w:p w:rsidR="00454B7F" w:rsidRPr="00664DEC" w:rsidRDefault="00454B7F" w:rsidP="004B4C02">
      <w:pPr>
        <w:numPr>
          <w:ilvl w:val="0"/>
          <w:numId w:val="54"/>
        </w:numPr>
        <w:tabs>
          <w:tab w:val="clear" w:pos="450"/>
          <w:tab w:val="num" w:pos="1170"/>
          <w:tab w:val="left" w:pos="1728"/>
        </w:tabs>
        <w:spacing w:after="240" w:line="240" w:lineRule="exact"/>
        <w:ind w:left="1166" w:hanging="446"/>
        <w:jc w:val="both"/>
        <w:rPr>
          <w:rFonts w:ascii="Arial" w:hAnsi="Arial"/>
          <w:sz w:val="24"/>
        </w:rPr>
      </w:pPr>
      <w:r w:rsidRPr="00664DEC">
        <w:rPr>
          <w:rFonts w:ascii="Arial" w:hAnsi="Arial"/>
          <w:sz w:val="24"/>
        </w:rPr>
        <w:t xml:space="preserve">Quarterly written progress reports, which summarize </w:t>
      </w:r>
      <w:r w:rsidR="0041005D">
        <w:rPr>
          <w:rFonts w:ascii="Arial" w:hAnsi="Arial"/>
          <w:sz w:val="24"/>
        </w:rPr>
        <w:t xml:space="preserve">the work performed and </w:t>
      </w:r>
      <w:r w:rsidR="0041005D" w:rsidRPr="00673FD9">
        <w:rPr>
          <w:rFonts w:ascii="Arial" w:hAnsi="Arial"/>
          <w:sz w:val="24"/>
        </w:rPr>
        <w:t>progress achieved during the quarter</w:t>
      </w:r>
      <w:r w:rsidR="00673FD9">
        <w:rPr>
          <w:rFonts w:ascii="Arial" w:hAnsi="Arial"/>
          <w:sz w:val="24"/>
        </w:rPr>
        <w:t xml:space="preserve">, </w:t>
      </w:r>
      <w:r w:rsidR="0041005D" w:rsidRPr="00673FD9">
        <w:rPr>
          <w:rFonts w:ascii="Arial" w:hAnsi="Arial"/>
          <w:sz w:val="24"/>
        </w:rPr>
        <w:t>present the most significant findings and results</w:t>
      </w:r>
      <w:r w:rsidR="00673FD9">
        <w:rPr>
          <w:rFonts w:ascii="Arial" w:hAnsi="Arial"/>
          <w:sz w:val="24"/>
        </w:rPr>
        <w:t>, provide</w:t>
      </w:r>
      <w:r w:rsidR="00673FD9" w:rsidRPr="00673FD9">
        <w:rPr>
          <w:rFonts w:ascii="Arial" w:hAnsi="Arial"/>
          <w:sz w:val="24"/>
        </w:rPr>
        <w:t xml:space="preserve"> </w:t>
      </w:r>
      <w:r w:rsidR="00673FD9">
        <w:rPr>
          <w:rFonts w:ascii="Arial" w:hAnsi="Arial"/>
          <w:sz w:val="24"/>
        </w:rPr>
        <w:t>an</w:t>
      </w:r>
      <w:r w:rsidR="00673FD9" w:rsidRPr="00673FD9">
        <w:rPr>
          <w:rFonts w:ascii="Arial" w:hAnsi="Arial"/>
          <w:sz w:val="24"/>
        </w:rPr>
        <w:t xml:space="preserve"> update of where the project stands relative to the schedule and budget plan</w:t>
      </w:r>
      <w:r w:rsidR="00673FD9">
        <w:rPr>
          <w:rFonts w:ascii="Arial" w:hAnsi="Arial"/>
          <w:sz w:val="24"/>
        </w:rPr>
        <w:t>,</w:t>
      </w:r>
      <w:r w:rsidR="00673FD9" w:rsidRPr="00673FD9">
        <w:rPr>
          <w:rFonts w:ascii="Arial" w:hAnsi="Arial"/>
          <w:sz w:val="24"/>
        </w:rPr>
        <w:t xml:space="preserve"> and any problems foreseen with regard to fulfilling project objectives or completion of the project on schedule and within the budgeted amount for each task.  </w:t>
      </w:r>
      <w:r w:rsidRPr="00673FD9">
        <w:rPr>
          <w:rFonts w:ascii="Arial" w:hAnsi="Arial"/>
          <w:sz w:val="24"/>
        </w:rPr>
        <w:t>These reports</w:t>
      </w:r>
      <w:r w:rsidRPr="00664DEC">
        <w:rPr>
          <w:rFonts w:ascii="Arial" w:hAnsi="Arial"/>
          <w:sz w:val="24"/>
        </w:rPr>
        <w:t xml:space="preserve"> should accompany any invoices billed to AQMD.</w:t>
      </w:r>
    </w:p>
    <w:p w:rsidR="00454B7F" w:rsidRPr="00454B7F" w:rsidRDefault="007A41F6" w:rsidP="004B4C02">
      <w:pPr>
        <w:numPr>
          <w:ilvl w:val="0"/>
          <w:numId w:val="54"/>
        </w:numPr>
        <w:tabs>
          <w:tab w:val="clear" w:pos="450"/>
          <w:tab w:val="num" w:pos="1170"/>
          <w:tab w:val="left" w:pos="1728"/>
        </w:tabs>
        <w:spacing w:after="240" w:line="240" w:lineRule="exact"/>
        <w:ind w:left="1170"/>
        <w:jc w:val="both"/>
        <w:rPr>
          <w:rFonts w:ascii="Arial" w:hAnsi="Arial"/>
          <w:sz w:val="24"/>
        </w:rPr>
      </w:pPr>
      <w:r>
        <w:rPr>
          <w:rFonts w:ascii="Arial" w:hAnsi="Arial"/>
          <w:sz w:val="24"/>
        </w:rPr>
        <w:t>A t</w:t>
      </w:r>
      <w:r w:rsidR="00454B7F" w:rsidRPr="00454B7F">
        <w:rPr>
          <w:rFonts w:ascii="Arial" w:hAnsi="Arial"/>
          <w:sz w:val="24"/>
        </w:rPr>
        <w:t xml:space="preserve">wo-page summary of project to be included in the </w:t>
      </w:r>
      <w:r>
        <w:rPr>
          <w:rFonts w:ascii="Arial" w:hAnsi="Arial"/>
          <w:sz w:val="24"/>
        </w:rPr>
        <w:t xml:space="preserve">AQMD </w:t>
      </w:r>
      <w:r w:rsidR="00454B7F" w:rsidRPr="00454B7F">
        <w:rPr>
          <w:rFonts w:ascii="Arial" w:hAnsi="Arial"/>
          <w:sz w:val="24"/>
        </w:rPr>
        <w:t>Annual Report.</w:t>
      </w:r>
    </w:p>
    <w:p w:rsidR="00BB7EA5" w:rsidRDefault="00BB7EA5" w:rsidP="00454B7F">
      <w:pPr>
        <w:tabs>
          <w:tab w:val="left" w:pos="1728"/>
        </w:tabs>
        <w:spacing w:line="240" w:lineRule="exact"/>
        <w:ind w:left="720"/>
        <w:jc w:val="both"/>
        <w:rPr>
          <w:rFonts w:ascii="Arial" w:hAnsi="Arial"/>
          <w:sz w:val="24"/>
        </w:rPr>
      </w:pPr>
    </w:p>
    <w:p w:rsidR="00BB7EA5" w:rsidRDefault="00BB7EA5" w:rsidP="00BB7EA5">
      <w:pPr>
        <w:tabs>
          <w:tab w:val="left" w:pos="1728"/>
        </w:tabs>
        <w:spacing w:line="240" w:lineRule="exact"/>
        <w:jc w:val="both"/>
        <w:rPr>
          <w:rFonts w:ascii="Arial" w:hAnsi="Arial"/>
          <w:b/>
          <w:sz w:val="24"/>
        </w:rPr>
      </w:pPr>
    </w:p>
    <w:p w:rsidR="00BB7EA5" w:rsidRDefault="00BB7EA5" w:rsidP="00BB7EA5">
      <w:pPr>
        <w:tabs>
          <w:tab w:val="left" w:pos="1728"/>
        </w:tabs>
        <w:spacing w:line="240" w:lineRule="exact"/>
        <w:jc w:val="both"/>
        <w:rPr>
          <w:rFonts w:ascii="Arial" w:hAnsi="Arial"/>
          <w:b/>
          <w:sz w:val="24"/>
        </w:rPr>
      </w:pPr>
      <w:r>
        <w:rPr>
          <w:rFonts w:ascii="Arial" w:hAnsi="Arial"/>
          <w:b/>
          <w:sz w:val="24"/>
        </w:rPr>
        <w:t>SECTION VI:</w:t>
      </w:r>
      <w:r>
        <w:rPr>
          <w:rFonts w:ascii="Arial" w:hAnsi="Arial"/>
          <w:b/>
          <w:sz w:val="24"/>
        </w:rPr>
        <w:tab/>
      </w:r>
      <w:r>
        <w:rPr>
          <w:rFonts w:ascii="Arial" w:hAnsi="Arial"/>
          <w:b/>
          <w:sz w:val="24"/>
          <w:u w:val="single"/>
        </w:rPr>
        <w:t>REQUIRED QUALIFICATIONS</w:t>
      </w:r>
    </w:p>
    <w:p w:rsidR="00BB7EA5" w:rsidRDefault="00BB7EA5" w:rsidP="00BB7EA5">
      <w:pPr>
        <w:rPr>
          <w:rFonts w:ascii="Arial" w:hAnsi="Arial"/>
          <w:sz w:val="24"/>
        </w:rPr>
      </w:pPr>
    </w:p>
    <w:p w:rsidR="002A1E6B" w:rsidRPr="00913579" w:rsidRDefault="002A1E6B" w:rsidP="00F7212E">
      <w:pPr>
        <w:pStyle w:val="Heading2"/>
        <w:numPr>
          <w:ilvl w:val="0"/>
          <w:numId w:val="41"/>
        </w:numPr>
      </w:pPr>
      <w:r w:rsidRPr="00913579">
        <w:t xml:space="preserve">The AQMD requests submittal of detailed expertise and capabilities from </w:t>
      </w:r>
      <w:r w:rsidR="00045987">
        <w:t>proposers</w:t>
      </w:r>
      <w:r w:rsidRPr="00913579">
        <w:t xml:space="preserve"> who meet a combination of the technical qualifications listed below.  Individuals can team to submit a joint bid if they have complementary expertise and qualifications that collectively meet the requirements.  Statements of qualifications should include evidence documenting experience, expertise, and capabilities wherever possible.  </w:t>
      </w:r>
    </w:p>
    <w:p w:rsidR="002A1E6B" w:rsidRPr="002A1E6B" w:rsidRDefault="002A1E6B" w:rsidP="002A1E6B">
      <w:pPr>
        <w:pStyle w:val="BodyText3"/>
        <w:rPr>
          <w:szCs w:val="24"/>
        </w:rPr>
      </w:pPr>
    </w:p>
    <w:p w:rsidR="00BB7EA5" w:rsidRPr="00CB2177" w:rsidRDefault="002A1E6B" w:rsidP="00BB7EA5">
      <w:pPr>
        <w:pStyle w:val="Heading2"/>
        <w:tabs>
          <w:tab w:val="left" w:pos="1728"/>
        </w:tabs>
        <w:jc w:val="both"/>
        <w:rPr>
          <w:bCs/>
        </w:rPr>
      </w:pPr>
      <w:r>
        <w:t>Bidder(s)</w:t>
      </w:r>
      <w:r w:rsidR="009279A5">
        <w:t xml:space="preserve"> </w:t>
      </w:r>
      <w:r w:rsidR="00E579CA">
        <w:t>will</w:t>
      </w:r>
      <w:r>
        <w:t xml:space="preserve"> be selected for contract award based on the best</w:t>
      </w:r>
      <w:r w:rsidR="00FA3D9F">
        <w:t xml:space="preserve"> combinations of </w:t>
      </w:r>
      <w:r w:rsidR="00673FD9">
        <w:t xml:space="preserve">technical </w:t>
      </w:r>
      <w:r w:rsidR="00FA3D9F">
        <w:t>qualifications</w:t>
      </w:r>
      <w:r w:rsidR="00673FD9">
        <w:t xml:space="preserve"> and proposed scope of work</w:t>
      </w:r>
      <w:r w:rsidR="00FA3D9F">
        <w:t>.  Qualifications that are of importance</w:t>
      </w:r>
      <w:r w:rsidR="00675FCE">
        <w:t xml:space="preserve"> to this project</w:t>
      </w:r>
      <w:r w:rsidR="00FA3D9F">
        <w:t xml:space="preserve"> </w:t>
      </w:r>
      <w:r w:rsidR="00E579CA">
        <w:t xml:space="preserve">include expertise and experience in </w:t>
      </w:r>
      <w:r w:rsidR="00673FD9">
        <w:t>air pollut</w:t>
      </w:r>
      <w:r w:rsidR="00D45025">
        <w:t>ion</w:t>
      </w:r>
      <w:r w:rsidR="00673FD9">
        <w:t xml:space="preserve"> emissions and control technology, air pollution </w:t>
      </w:r>
      <w:r w:rsidR="00D45025">
        <w:t xml:space="preserve">and aerosol </w:t>
      </w:r>
      <w:r w:rsidR="00673FD9">
        <w:t xml:space="preserve">science, air quality </w:t>
      </w:r>
      <w:r w:rsidR="00D45025">
        <w:t xml:space="preserve">and </w:t>
      </w:r>
      <w:r w:rsidR="00CB2177">
        <w:t xml:space="preserve">dispersion </w:t>
      </w:r>
      <w:r w:rsidR="00673FD9">
        <w:t xml:space="preserve">modeling, </w:t>
      </w:r>
      <w:r w:rsidR="00CB2177">
        <w:t xml:space="preserve">and </w:t>
      </w:r>
      <w:r w:rsidR="00673FD9">
        <w:t>engineering design</w:t>
      </w:r>
      <w:r w:rsidR="00CB2177">
        <w:t>.</w:t>
      </w:r>
    </w:p>
    <w:p w:rsidR="0075361E" w:rsidRPr="0075361E" w:rsidRDefault="0075361E" w:rsidP="00BB7EA5">
      <w:pPr>
        <w:tabs>
          <w:tab w:val="left" w:pos="1728"/>
        </w:tabs>
        <w:spacing w:line="240" w:lineRule="exact"/>
        <w:jc w:val="both"/>
        <w:rPr>
          <w:rFonts w:ascii="Arial" w:hAnsi="Arial"/>
          <w:bCs/>
          <w:sz w:val="24"/>
        </w:rPr>
      </w:pPr>
    </w:p>
    <w:p w:rsidR="00BB7EA5" w:rsidRDefault="00BB7EA5" w:rsidP="00BB7EA5">
      <w:pPr>
        <w:tabs>
          <w:tab w:val="left" w:pos="1728"/>
        </w:tabs>
        <w:spacing w:line="240" w:lineRule="exact"/>
        <w:jc w:val="both"/>
        <w:rPr>
          <w:rFonts w:ascii="Arial" w:hAnsi="Arial"/>
          <w:b/>
          <w:sz w:val="24"/>
        </w:rPr>
      </w:pPr>
      <w:r>
        <w:rPr>
          <w:rFonts w:ascii="Arial" w:hAnsi="Arial"/>
          <w:b/>
          <w:sz w:val="24"/>
        </w:rPr>
        <w:t>SECTION VII:</w:t>
      </w:r>
      <w:r>
        <w:rPr>
          <w:rFonts w:ascii="Arial" w:hAnsi="Arial"/>
          <w:b/>
          <w:sz w:val="24"/>
        </w:rPr>
        <w:tab/>
      </w:r>
      <w:r>
        <w:rPr>
          <w:rFonts w:ascii="Arial" w:hAnsi="Arial"/>
          <w:b/>
          <w:sz w:val="24"/>
          <w:u w:val="single"/>
        </w:rPr>
        <w:t>PROPOSAL SUBMITTAL REQUIREMENTS</w:t>
      </w:r>
    </w:p>
    <w:p w:rsidR="00BB7EA5" w:rsidRDefault="00BB7EA5" w:rsidP="00BB7EA5">
      <w:pPr>
        <w:tabs>
          <w:tab w:val="left" w:pos="720"/>
          <w:tab w:val="left" w:pos="1440"/>
          <w:tab w:val="left" w:pos="2160"/>
        </w:tabs>
        <w:ind w:left="1440" w:hanging="1440"/>
        <w:jc w:val="both"/>
        <w:rPr>
          <w:rFonts w:ascii="Arial" w:hAnsi="Arial"/>
          <w:sz w:val="24"/>
        </w:rPr>
      </w:pPr>
    </w:p>
    <w:p w:rsidR="00BB7EA5" w:rsidRDefault="00BB7EA5" w:rsidP="00BB7EA5">
      <w:pPr>
        <w:spacing w:line="240" w:lineRule="exact"/>
        <w:jc w:val="both"/>
        <w:rPr>
          <w:rFonts w:ascii="Arial" w:hAnsi="Arial"/>
          <w:sz w:val="24"/>
        </w:rPr>
      </w:pPr>
      <w:r>
        <w:rPr>
          <w:rFonts w:ascii="Arial" w:hAnsi="Arial"/>
          <w:sz w:val="24"/>
        </w:rPr>
        <w:t>Submitted proposals must follow the format outlined below and all requested information must be supplied.  Failure to submit proposals in the required format will result in elimination from proposal evaluation.</w:t>
      </w:r>
    </w:p>
    <w:p w:rsidR="00BB7EA5" w:rsidRDefault="00BB7EA5" w:rsidP="00BB7EA5">
      <w:pPr>
        <w:ind w:left="720"/>
        <w:rPr>
          <w:rFonts w:ascii="Arial" w:hAnsi="Arial"/>
          <w:sz w:val="24"/>
        </w:rPr>
      </w:pPr>
    </w:p>
    <w:p w:rsidR="00BB7EA5" w:rsidRDefault="00BB7EA5" w:rsidP="00BB7EA5">
      <w:pPr>
        <w:tabs>
          <w:tab w:val="left" w:pos="432"/>
        </w:tabs>
        <w:spacing w:line="240" w:lineRule="exact"/>
        <w:rPr>
          <w:rFonts w:ascii="Arial" w:hAnsi="Arial"/>
          <w:sz w:val="24"/>
        </w:rPr>
      </w:pPr>
      <w:r>
        <w:rPr>
          <w:rFonts w:ascii="Arial" w:hAnsi="Arial"/>
          <w:sz w:val="24"/>
        </w:rPr>
        <w:t>Each proposal must be submitted in three separate volumes:</w:t>
      </w:r>
    </w:p>
    <w:p w:rsidR="00BB7EA5" w:rsidRDefault="00BB7EA5" w:rsidP="00BB7EA5">
      <w:pPr>
        <w:tabs>
          <w:tab w:val="left" w:pos="432"/>
        </w:tabs>
        <w:spacing w:line="240" w:lineRule="exact"/>
        <w:jc w:val="both"/>
        <w:rPr>
          <w:rFonts w:ascii="Arial" w:hAnsi="Arial"/>
          <w:sz w:val="24"/>
        </w:rPr>
      </w:pPr>
    </w:p>
    <w:p w:rsidR="00BB7EA5" w:rsidRDefault="00BB7EA5" w:rsidP="00F94781">
      <w:pPr>
        <w:numPr>
          <w:ilvl w:val="0"/>
          <w:numId w:val="13"/>
        </w:numPr>
        <w:tabs>
          <w:tab w:val="clear" w:pos="360"/>
          <w:tab w:val="left" w:pos="432"/>
          <w:tab w:val="left" w:pos="720"/>
          <w:tab w:val="num" w:pos="792"/>
        </w:tabs>
        <w:spacing w:line="240" w:lineRule="exact"/>
        <w:ind w:left="792" w:right="720"/>
        <w:jc w:val="both"/>
        <w:rPr>
          <w:rFonts w:ascii="Arial" w:hAnsi="Arial"/>
          <w:sz w:val="24"/>
        </w:rPr>
      </w:pPr>
      <w:r>
        <w:rPr>
          <w:rFonts w:ascii="Arial" w:hAnsi="Arial"/>
          <w:sz w:val="24"/>
        </w:rPr>
        <w:t>Volume I - Technical Proposal</w:t>
      </w:r>
    </w:p>
    <w:p w:rsidR="00BB7EA5" w:rsidRDefault="00BB7EA5" w:rsidP="002E4A73">
      <w:pPr>
        <w:tabs>
          <w:tab w:val="left" w:pos="432"/>
          <w:tab w:val="left" w:pos="720"/>
        </w:tabs>
        <w:spacing w:line="240" w:lineRule="exact"/>
        <w:ind w:right="720"/>
        <w:jc w:val="both"/>
        <w:rPr>
          <w:rFonts w:ascii="Arial" w:hAnsi="Arial"/>
          <w:sz w:val="24"/>
        </w:rPr>
      </w:pPr>
    </w:p>
    <w:p w:rsidR="00BB7EA5" w:rsidRDefault="00BB7EA5" w:rsidP="00F94781">
      <w:pPr>
        <w:numPr>
          <w:ilvl w:val="0"/>
          <w:numId w:val="14"/>
        </w:numPr>
        <w:tabs>
          <w:tab w:val="clear" w:pos="360"/>
          <w:tab w:val="left" w:pos="432"/>
          <w:tab w:val="left" w:pos="720"/>
          <w:tab w:val="num" w:pos="792"/>
        </w:tabs>
        <w:spacing w:line="240" w:lineRule="exact"/>
        <w:ind w:left="792" w:right="720"/>
        <w:jc w:val="both"/>
        <w:rPr>
          <w:rFonts w:ascii="Arial" w:hAnsi="Arial"/>
          <w:sz w:val="24"/>
        </w:rPr>
      </w:pPr>
      <w:r>
        <w:rPr>
          <w:rFonts w:ascii="Arial" w:hAnsi="Arial"/>
          <w:sz w:val="24"/>
        </w:rPr>
        <w:t>Volume II - Cost Proposal</w:t>
      </w:r>
    </w:p>
    <w:p w:rsidR="00BB7EA5" w:rsidRDefault="00BB7EA5" w:rsidP="002E4A73">
      <w:pPr>
        <w:tabs>
          <w:tab w:val="left" w:pos="432"/>
          <w:tab w:val="left" w:pos="720"/>
        </w:tabs>
        <w:spacing w:line="240" w:lineRule="exact"/>
        <w:ind w:right="720"/>
        <w:jc w:val="both"/>
        <w:rPr>
          <w:rFonts w:ascii="Arial" w:hAnsi="Arial"/>
          <w:sz w:val="24"/>
        </w:rPr>
      </w:pPr>
    </w:p>
    <w:p w:rsidR="00BB7EA5" w:rsidRDefault="00BB7EA5" w:rsidP="00F94781">
      <w:pPr>
        <w:numPr>
          <w:ilvl w:val="0"/>
          <w:numId w:val="15"/>
        </w:numPr>
        <w:tabs>
          <w:tab w:val="clear" w:pos="360"/>
          <w:tab w:val="left" w:pos="432"/>
          <w:tab w:val="left" w:pos="720"/>
          <w:tab w:val="num" w:pos="2070"/>
        </w:tabs>
        <w:spacing w:line="240" w:lineRule="exact"/>
        <w:ind w:left="2070" w:right="36" w:hanging="1638"/>
        <w:jc w:val="both"/>
        <w:rPr>
          <w:rFonts w:ascii="Arial" w:hAnsi="Arial"/>
          <w:sz w:val="24"/>
        </w:rPr>
      </w:pPr>
      <w:r>
        <w:rPr>
          <w:rFonts w:ascii="Arial" w:hAnsi="Arial"/>
          <w:sz w:val="24"/>
        </w:rPr>
        <w:t xml:space="preserve">Volume III - Certifications and Representations included in Attachment A to this </w:t>
      </w:r>
      <w:proofErr w:type="gramStart"/>
      <w:r>
        <w:rPr>
          <w:rFonts w:ascii="Arial" w:hAnsi="Arial"/>
          <w:sz w:val="24"/>
        </w:rPr>
        <w:t>RFP,</w:t>
      </w:r>
      <w:proofErr w:type="gramEnd"/>
      <w:r>
        <w:rPr>
          <w:rFonts w:ascii="Arial" w:hAnsi="Arial"/>
          <w:sz w:val="24"/>
        </w:rPr>
        <w:t xml:space="preserve"> should be executed by an authorized official of the Contractor.</w:t>
      </w:r>
    </w:p>
    <w:p w:rsidR="00BB7EA5" w:rsidRDefault="00BB7EA5" w:rsidP="002E4A73">
      <w:pPr>
        <w:tabs>
          <w:tab w:val="left" w:pos="432"/>
          <w:tab w:val="left" w:pos="720"/>
        </w:tabs>
        <w:spacing w:line="240" w:lineRule="exact"/>
        <w:ind w:right="720"/>
        <w:jc w:val="both"/>
        <w:rPr>
          <w:rFonts w:ascii="Arial" w:hAnsi="Arial"/>
          <w:sz w:val="24"/>
        </w:rPr>
      </w:pPr>
    </w:p>
    <w:p w:rsidR="00BB7EA5" w:rsidRDefault="00BB7EA5" w:rsidP="00753AC9">
      <w:pPr>
        <w:pStyle w:val="BlockText"/>
        <w:ind w:left="0" w:right="36" w:firstLine="0"/>
        <w:rPr>
          <w:rFonts w:ascii="Arial" w:hAnsi="Arial"/>
        </w:rPr>
      </w:pPr>
      <w:r>
        <w:rPr>
          <w:rFonts w:ascii="Arial" w:hAnsi="Arial"/>
        </w:rPr>
        <w:t xml:space="preserve">A separate cover letter including the name, address, and telephone number of the contractor, and signed by the person or persons authorized to represent the firm should accompany the proposal submission. </w:t>
      </w:r>
      <w:r w:rsidR="00771276">
        <w:rPr>
          <w:rFonts w:ascii="Arial" w:hAnsi="Arial"/>
        </w:rPr>
        <w:t xml:space="preserve"> </w:t>
      </w:r>
      <w:r>
        <w:rPr>
          <w:rFonts w:ascii="Arial" w:hAnsi="Arial"/>
        </w:rPr>
        <w:t>Firm contact information as follows should also be included in the cover letter:</w:t>
      </w:r>
    </w:p>
    <w:p w:rsidR="00BB7EA5" w:rsidRDefault="00BB7EA5" w:rsidP="00BB7EA5">
      <w:pPr>
        <w:tabs>
          <w:tab w:val="left" w:pos="432"/>
          <w:tab w:val="left" w:pos="864"/>
        </w:tabs>
        <w:spacing w:line="240" w:lineRule="exact"/>
        <w:jc w:val="both"/>
        <w:rPr>
          <w:rFonts w:ascii="Arial" w:hAnsi="Arial"/>
          <w:sz w:val="24"/>
        </w:rPr>
      </w:pPr>
    </w:p>
    <w:p w:rsidR="00BB7EA5" w:rsidRDefault="00BB7EA5" w:rsidP="00753AC9">
      <w:pPr>
        <w:tabs>
          <w:tab w:val="left" w:pos="432"/>
          <w:tab w:val="left" w:pos="720"/>
          <w:tab w:val="left" w:pos="1440"/>
        </w:tabs>
        <w:spacing w:line="240" w:lineRule="exact"/>
        <w:ind w:left="864" w:right="36" w:hanging="864"/>
        <w:jc w:val="both"/>
        <w:rPr>
          <w:rFonts w:ascii="Arial" w:hAnsi="Arial"/>
          <w:sz w:val="24"/>
        </w:rPr>
      </w:pPr>
      <w:r>
        <w:rPr>
          <w:rFonts w:ascii="Arial" w:hAnsi="Arial"/>
          <w:sz w:val="24"/>
        </w:rPr>
        <w:t>1.</w:t>
      </w:r>
      <w:r>
        <w:rPr>
          <w:rFonts w:ascii="Arial" w:hAnsi="Arial"/>
          <w:sz w:val="24"/>
        </w:rPr>
        <w:tab/>
        <w:t xml:space="preserve">Address and telephone number of office in, or nearest to, </w:t>
      </w:r>
      <w:smartTag w:uri="urn:schemas-microsoft-com:office:smarttags" w:element="place">
        <w:smartTag w:uri="urn:schemas-microsoft-com:office:smarttags" w:element="City">
          <w:r>
            <w:rPr>
              <w:rFonts w:ascii="Arial" w:hAnsi="Arial"/>
              <w:sz w:val="24"/>
            </w:rPr>
            <w:t>Diamond Bar</w:t>
          </w:r>
        </w:smartTag>
        <w:r>
          <w:rPr>
            <w:rFonts w:ascii="Arial" w:hAnsi="Arial"/>
            <w:sz w:val="24"/>
          </w:rPr>
          <w:t xml:space="preserve">, </w:t>
        </w:r>
        <w:smartTag w:uri="urn:schemas-microsoft-com:office:smarttags" w:element="State">
          <w:r>
            <w:rPr>
              <w:rFonts w:ascii="Arial" w:hAnsi="Arial"/>
              <w:sz w:val="24"/>
            </w:rPr>
            <w:t>California</w:t>
          </w:r>
        </w:smartTag>
      </w:smartTag>
      <w:r>
        <w:rPr>
          <w:rFonts w:ascii="Arial" w:hAnsi="Arial"/>
          <w:sz w:val="24"/>
        </w:rPr>
        <w:t>.</w:t>
      </w:r>
    </w:p>
    <w:p w:rsidR="00BB7EA5" w:rsidRDefault="00BB7EA5" w:rsidP="00753AC9">
      <w:pPr>
        <w:tabs>
          <w:tab w:val="left" w:pos="432"/>
          <w:tab w:val="left" w:pos="864"/>
        </w:tabs>
        <w:spacing w:line="240" w:lineRule="exact"/>
        <w:ind w:left="288" w:hanging="864"/>
        <w:rPr>
          <w:rFonts w:ascii="Arial" w:hAnsi="Arial"/>
          <w:sz w:val="24"/>
        </w:rPr>
      </w:pPr>
    </w:p>
    <w:p w:rsidR="00BB7EA5" w:rsidRDefault="00BB7EA5" w:rsidP="00F94781">
      <w:pPr>
        <w:numPr>
          <w:ilvl w:val="0"/>
          <w:numId w:val="17"/>
        </w:numPr>
        <w:tabs>
          <w:tab w:val="clear" w:pos="870"/>
          <w:tab w:val="left" w:pos="432"/>
          <w:tab w:val="num" w:pos="720"/>
        </w:tabs>
        <w:spacing w:line="240" w:lineRule="exact"/>
        <w:ind w:left="861" w:right="720" w:hanging="861"/>
        <w:jc w:val="both"/>
        <w:rPr>
          <w:rFonts w:ascii="Arial" w:hAnsi="Arial"/>
          <w:sz w:val="24"/>
        </w:rPr>
      </w:pPr>
      <w:r>
        <w:rPr>
          <w:rFonts w:ascii="Arial" w:hAnsi="Arial"/>
          <w:sz w:val="24"/>
        </w:rPr>
        <w:t>Name and title of firm's representative designated as contact.</w:t>
      </w:r>
    </w:p>
    <w:p w:rsidR="00BB7EA5" w:rsidRDefault="00BB7EA5" w:rsidP="00BB7EA5">
      <w:pPr>
        <w:jc w:val="both"/>
        <w:rPr>
          <w:rFonts w:ascii="Arial" w:hAnsi="Arial"/>
          <w:sz w:val="24"/>
          <w:u w:val="single"/>
        </w:rPr>
      </w:pPr>
    </w:p>
    <w:p w:rsidR="00BB7EA5" w:rsidRDefault="00675FCE" w:rsidP="00753AC9">
      <w:pPr>
        <w:jc w:val="both"/>
        <w:rPr>
          <w:rFonts w:ascii="Arial" w:hAnsi="Arial"/>
          <w:sz w:val="24"/>
        </w:rPr>
      </w:pPr>
      <w:r>
        <w:rPr>
          <w:rFonts w:ascii="Arial" w:hAnsi="Arial"/>
          <w:sz w:val="24"/>
        </w:rPr>
        <w:t>S</w:t>
      </w:r>
      <w:r w:rsidR="00BB7EA5">
        <w:rPr>
          <w:rFonts w:ascii="Arial" w:hAnsi="Arial"/>
          <w:sz w:val="24"/>
        </w:rPr>
        <w:t>eparate Table</w:t>
      </w:r>
      <w:r>
        <w:rPr>
          <w:rFonts w:ascii="Arial" w:hAnsi="Arial"/>
          <w:sz w:val="24"/>
        </w:rPr>
        <w:t>s</w:t>
      </w:r>
      <w:r w:rsidR="00BB7EA5">
        <w:rPr>
          <w:rFonts w:ascii="Arial" w:hAnsi="Arial"/>
          <w:sz w:val="24"/>
        </w:rPr>
        <w:t xml:space="preserve"> of Contents should be provided for Volumes I and II.</w:t>
      </w:r>
    </w:p>
    <w:p w:rsidR="00BB7EA5" w:rsidRPr="009279A5" w:rsidRDefault="00BB7EA5" w:rsidP="00BB7EA5">
      <w:pPr>
        <w:pStyle w:val="Heading5"/>
        <w:rPr>
          <w:rFonts w:cs="Arial"/>
          <w:b w:val="0"/>
          <w:bCs/>
          <w:u w:val="none"/>
        </w:rPr>
      </w:pPr>
    </w:p>
    <w:p w:rsidR="0075361E" w:rsidRPr="009279A5" w:rsidRDefault="0075361E" w:rsidP="0075361E">
      <w:pPr>
        <w:rPr>
          <w:rFonts w:ascii="Arial" w:hAnsi="Arial" w:cs="Arial"/>
          <w:bCs/>
          <w:sz w:val="24"/>
          <w:szCs w:val="24"/>
        </w:rPr>
      </w:pPr>
    </w:p>
    <w:p w:rsidR="0075361E" w:rsidRDefault="00FE135E" w:rsidP="00FE135E">
      <w:pPr>
        <w:pStyle w:val="Heading5"/>
        <w:tabs>
          <w:tab w:val="left" w:pos="1710"/>
        </w:tabs>
        <w:rPr>
          <w:bCs/>
        </w:rPr>
      </w:pPr>
      <w:bookmarkStart w:id="2" w:name="_Toc61398399"/>
      <w:r w:rsidRPr="00FE135E">
        <w:rPr>
          <w:bCs/>
        </w:rPr>
        <w:t>SECTION VI</w:t>
      </w:r>
      <w:r>
        <w:rPr>
          <w:bCs/>
        </w:rPr>
        <w:t>I</w:t>
      </w:r>
      <w:r w:rsidRPr="00FE135E">
        <w:rPr>
          <w:bCs/>
        </w:rPr>
        <w:t>I:</w:t>
      </w:r>
      <w:r w:rsidRPr="00FE135E">
        <w:rPr>
          <w:bCs/>
        </w:rPr>
        <w:tab/>
        <w:t>PR</w:t>
      </w:r>
      <w:r>
        <w:rPr>
          <w:bCs/>
        </w:rPr>
        <w:t>OPOSAL SUBMISSION</w:t>
      </w:r>
    </w:p>
    <w:p w:rsidR="00FE135E" w:rsidRPr="00FE135E" w:rsidRDefault="00FE135E" w:rsidP="00FE135E">
      <w:pPr>
        <w:rPr>
          <w:rFonts w:ascii="Arial" w:hAnsi="Arial" w:cs="Arial"/>
          <w:sz w:val="24"/>
          <w:szCs w:val="24"/>
        </w:rPr>
      </w:pPr>
    </w:p>
    <w:p w:rsidR="00FA6C57" w:rsidRDefault="00FA6C57" w:rsidP="00FA6C57">
      <w:pPr>
        <w:spacing w:line="240" w:lineRule="exact"/>
        <w:jc w:val="both"/>
        <w:rPr>
          <w:rFonts w:ascii="Arial" w:hAnsi="Arial"/>
          <w:sz w:val="24"/>
        </w:rPr>
      </w:pPr>
      <w:r>
        <w:rPr>
          <w:rFonts w:ascii="Arial" w:hAnsi="Arial"/>
          <w:sz w:val="24"/>
        </w:rPr>
        <w:t>All proposals must be submitted according to specifications set forth in the section above.  Failure to adhere to these specifications may be cause for rejection of proposal.</w:t>
      </w:r>
    </w:p>
    <w:p w:rsidR="00FA6C57" w:rsidRDefault="00FA6C57" w:rsidP="00FA6C57">
      <w:pPr>
        <w:jc w:val="both"/>
        <w:rPr>
          <w:rFonts w:ascii="Arial" w:hAnsi="Arial"/>
          <w:sz w:val="24"/>
        </w:rPr>
      </w:pPr>
    </w:p>
    <w:p w:rsidR="00FA6C57" w:rsidRDefault="00FA6C57" w:rsidP="00FA6C57">
      <w:pPr>
        <w:spacing w:line="240" w:lineRule="exact"/>
        <w:jc w:val="both"/>
        <w:rPr>
          <w:rFonts w:ascii="Arial" w:hAnsi="Arial"/>
          <w:sz w:val="24"/>
        </w:rPr>
      </w:pPr>
      <w:r>
        <w:rPr>
          <w:rFonts w:ascii="Arial" w:hAnsi="Arial"/>
          <w:sz w:val="24"/>
          <w:u w:val="single"/>
        </w:rPr>
        <w:t>Signature</w:t>
      </w:r>
      <w:r>
        <w:rPr>
          <w:rFonts w:ascii="Arial" w:hAnsi="Arial"/>
          <w:sz w:val="24"/>
        </w:rPr>
        <w:t xml:space="preserve"> - All proposals </w:t>
      </w:r>
      <w:r w:rsidR="00522B64">
        <w:rPr>
          <w:rFonts w:ascii="Arial" w:hAnsi="Arial"/>
          <w:sz w:val="24"/>
        </w:rPr>
        <w:t>must</w:t>
      </w:r>
      <w:r>
        <w:rPr>
          <w:rFonts w:ascii="Arial" w:hAnsi="Arial"/>
          <w:sz w:val="24"/>
        </w:rPr>
        <w:t xml:space="preserve"> be signed by an authorized representative of the Proposer.</w:t>
      </w:r>
    </w:p>
    <w:p w:rsidR="00FA6C57" w:rsidRDefault="00FA6C57" w:rsidP="00FA6C57">
      <w:pPr>
        <w:jc w:val="both"/>
        <w:rPr>
          <w:rFonts w:ascii="Arial" w:hAnsi="Arial"/>
          <w:sz w:val="24"/>
        </w:rPr>
      </w:pPr>
    </w:p>
    <w:p w:rsidR="00FA6C57" w:rsidRDefault="00FA6C57" w:rsidP="00FA6C57">
      <w:pPr>
        <w:spacing w:line="240" w:lineRule="exact"/>
        <w:jc w:val="both"/>
        <w:rPr>
          <w:rFonts w:ascii="Arial" w:hAnsi="Arial"/>
          <w:sz w:val="24"/>
        </w:rPr>
      </w:pPr>
      <w:r>
        <w:rPr>
          <w:rFonts w:ascii="Arial" w:hAnsi="Arial"/>
          <w:sz w:val="24"/>
          <w:u w:val="single"/>
        </w:rPr>
        <w:t>Due Date</w:t>
      </w:r>
      <w:r>
        <w:rPr>
          <w:rFonts w:ascii="Arial" w:hAnsi="Arial"/>
          <w:sz w:val="24"/>
        </w:rPr>
        <w:t xml:space="preserve"> - The Proposer shall submit eight (8) complete copies of the proposal in a sealed envelope, plainly marked in the upper left-hand corner with the name and address of the Proposer and the words "Request for Proposals #</w:t>
      </w:r>
      <w:r w:rsidR="00EF148E">
        <w:rPr>
          <w:rFonts w:ascii="Arial" w:hAnsi="Arial"/>
          <w:sz w:val="24"/>
        </w:rPr>
        <w:t xml:space="preserve"> </w:t>
      </w:r>
      <w:r w:rsidR="009673DC">
        <w:rPr>
          <w:rFonts w:ascii="Arial" w:hAnsi="Arial"/>
          <w:sz w:val="24"/>
        </w:rPr>
        <w:t>P2010</w:t>
      </w:r>
      <w:r w:rsidR="003D1B63">
        <w:rPr>
          <w:rFonts w:ascii="Arial" w:hAnsi="Arial"/>
          <w:sz w:val="24"/>
        </w:rPr>
        <w:t xml:space="preserve"> </w:t>
      </w:r>
      <w:r w:rsidR="009673DC">
        <w:rPr>
          <w:rFonts w:ascii="Arial" w:hAnsi="Arial"/>
          <w:sz w:val="24"/>
        </w:rPr>
        <w:t>-</w:t>
      </w:r>
      <w:r w:rsidR="003D1B63">
        <w:rPr>
          <w:rFonts w:ascii="Arial" w:hAnsi="Arial"/>
          <w:sz w:val="24"/>
        </w:rPr>
        <w:t xml:space="preserve"> </w:t>
      </w:r>
      <w:r w:rsidR="00863DB5">
        <w:rPr>
          <w:rFonts w:ascii="Arial" w:hAnsi="Arial"/>
          <w:sz w:val="24"/>
        </w:rPr>
        <w:t>18</w:t>
      </w:r>
      <w:r>
        <w:rPr>
          <w:rFonts w:ascii="Arial" w:hAnsi="Arial"/>
          <w:sz w:val="24"/>
        </w:rPr>
        <w:t xml:space="preserve">."  All proposals are due no later than </w:t>
      </w:r>
      <w:smartTag w:uri="urn:schemas-microsoft-com:office:smarttags" w:element="time">
        <w:smartTagPr>
          <w:attr w:name="Hour" w:val="17"/>
          <w:attr w:name="Minute" w:val="0"/>
        </w:smartTagPr>
        <w:r w:rsidR="00FA4A0B">
          <w:rPr>
            <w:rFonts w:ascii="Arial" w:hAnsi="Arial"/>
            <w:sz w:val="24"/>
          </w:rPr>
          <w:t>5</w:t>
        </w:r>
        <w:r w:rsidRPr="009279A5">
          <w:rPr>
            <w:rFonts w:ascii="Arial" w:hAnsi="Arial"/>
            <w:sz w:val="24"/>
          </w:rPr>
          <w:t>:00 p.m.</w:t>
        </w:r>
      </w:smartTag>
      <w:r w:rsidRPr="009279A5">
        <w:rPr>
          <w:rFonts w:ascii="Arial" w:hAnsi="Arial"/>
          <w:sz w:val="24"/>
        </w:rPr>
        <w:t xml:space="preserve">, </w:t>
      </w:r>
      <w:smartTag w:uri="urn:schemas-microsoft-com:office:smarttags" w:element="date">
        <w:smartTagPr>
          <w:attr w:name="Year" w:val="2010"/>
          <w:attr w:name="Day" w:val="9"/>
          <w:attr w:name="Month" w:val="4"/>
          <w:attr w:name="ls" w:val="trans"/>
        </w:smartTagPr>
        <w:r w:rsidR="00D45025">
          <w:rPr>
            <w:rFonts w:ascii="Arial" w:hAnsi="Arial"/>
            <w:sz w:val="24"/>
          </w:rPr>
          <w:t>April</w:t>
        </w:r>
        <w:r w:rsidR="005147C1">
          <w:rPr>
            <w:rFonts w:ascii="Arial" w:hAnsi="Arial"/>
            <w:sz w:val="24"/>
          </w:rPr>
          <w:t xml:space="preserve"> 9</w:t>
        </w:r>
        <w:r w:rsidR="00FA4A0B">
          <w:rPr>
            <w:rFonts w:ascii="Arial" w:hAnsi="Arial"/>
            <w:sz w:val="24"/>
          </w:rPr>
          <w:t>, 2010</w:t>
        </w:r>
      </w:smartTag>
      <w:r>
        <w:rPr>
          <w:rFonts w:ascii="Arial" w:hAnsi="Arial"/>
          <w:sz w:val="24"/>
        </w:rPr>
        <w:t>, and should be directed to:</w:t>
      </w:r>
    </w:p>
    <w:p w:rsidR="00FA6C57" w:rsidRDefault="00FA6C57" w:rsidP="00FA6C57">
      <w:pPr>
        <w:jc w:val="both"/>
        <w:rPr>
          <w:rFonts w:ascii="Arial" w:hAnsi="Arial"/>
          <w:sz w:val="24"/>
        </w:rPr>
      </w:pPr>
    </w:p>
    <w:p w:rsidR="00FA6C57" w:rsidRDefault="00FA6C57" w:rsidP="00FA6C57">
      <w:pPr>
        <w:tabs>
          <w:tab w:val="left" w:pos="1710"/>
        </w:tabs>
        <w:spacing w:line="240" w:lineRule="exact"/>
        <w:jc w:val="both"/>
        <w:rPr>
          <w:rFonts w:ascii="Arial" w:hAnsi="Arial"/>
          <w:sz w:val="24"/>
        </w:rPr>
      </w:pPr>
      <w:r>
        <w:rPr>
          <w:rFonts w:ascii="Arial" w:hAnsi="Arial"/>
          <w:sz w:val="24"/>
        </w:rPr>
        <w:tab/>
        <w:t>Procurement Unit</w:t>
      </w:r>
    </w:p>
    <w:p w:rsidR="00FA6C57" w:rsidRDefault="00FA6C57" w:rsidP="00FA6C57">
      <w:pPr>
        <w:tabs>
          <w:tab w:val="left" w:pos="1710"/>
        </w:tabs>
        <w:spacing w:line="240" w:lineRule="exact"/>
        <w:jc w:val="both"/>
        <w:rPr>
          <w:rFonts w:ascii="Arial" w:hAnsi="Arial"/>
          <w:sz w:val="24"/>
        </w:rPr>
      </w:pPr>
      <w:r>
        <w:rPr>
          <w:rFonts w:ascii="Arial" w:hAnsi="Arial"/>
          <w:sz w:val="24"/>
        </w:rPr>
        <w:tab/>
        <w:t>South Coast Air Quality Management District</w:t>
      </w:r>
    </w:p>
    <w:p w:rsidR="00FA6C57" w:rsidRDefault="00FA6C57" w:rsidP="00FA6C57">
      <w:pPr>
        <w:tabs>
          <w:tab w:val="left" w:pos="1710"/>
        </w:tabs>
        <w:spacing w:line="240" w:lineRule="exact"/>
        <w:jc w:val="both"/>
        <w:rPr>
          <w:rFonts w:ascii="Arial" w:hAnsi="Arial"/>
          <w:sz w:val="24"/>
        </w:rPr>
      </w:pPr>
      <w:r>
        <w:rPr>
          <w:rFonts w:ascii="Arial" w:hAnsi="Arial"/>
          <w:sz w:val="24"/>
        </w:rPr>
        <w:tab/>
      </w:r>
      <w:smartTag w:uri="urn:schemas-microsoft-com:office:smarttags" w:element="Street">
        <w:smartTag w:uri="urn:schemas-microsoft-com:office:smarttags" w:element="address">
          <w:r>
            <w:rPr>
              <w:rFonts w:ascii="Arial" w:hAnsi="Arial"/>
              <w:sz w:val="24"/>
            </w:rPr>
            <w:t>21865 Copley Drive</w:t>
          </w:r>
        </w:smartTag>
      </w:smartTag>
    </w:p>
    <w:p w:rsidR="00FA6C57" w:rsidRDefault="00FA6C57" w:rsidP="00FA6C57">
      <w:pPr>
        <w:tabs>
          <w:tab w:val="left" w:pos="1710"/>
        </w:tabs>
        <w:spacing w:line="240" w:lineRule="exact"/>
        <w:jc w:val="both"/>
        <w:rPr>
          <w:rFonts w:ascii="Arial" w:hAnsi="Arial"/>
          <w:sz w:val="24"/>
        </w:rPr>
      </w:pPr>
      <w:r>
        <w:rPr>
          <w:rFonts w:ascii="Arial" w:hAnsi="Arial"/>
          <w:sz w:val="24"/>
        </w:rPr>
        <w:tab/>
      </w:r>
      <w:smartTag w:uri="urn:schemas-microsoft-com:office:smarttags" w:element="place">
        <w:smartTag w:uri="urn:schemas-microsoft-com:office:smarttags" w:element="City">
          <w:r>
            <w:rPr>
              <w:rFonts w:ascii="Arial" w:hAnsi="Arial"/>
              <w:sz w:val="24"/>
            </w:rPr>
            <w:t>Diamond Bar</w:t>
          </w:r>
        </w:smartTag>
        <w:r>
          <w:rPr>
            <w:rFonts w:ascii="Arial" w:hAnsi="Arial"/>
            <w:sz w:val="24"/>
          </w:rPr>
          <w:t xml:space="preserve">, </w:t>
        </w:r>
        <w:smartTag w:uri="urn:schemas-microsoft-com:office:smarttags" w:element="State">
          <w:r>
            <w:rPr>
              <w:rFonts w:ascii="Arial" w:hAnsi="Arial"/>
              <w:sz w:val="24"/>
            </w:rPr>
            <w:t>CA</w:t>
          </w:r>
        </w:smartTag>
        <w:r>
          <w:rPr>
            <w:rFonts w:ascii="Arial" w:hAnsi="Arial"/>
            <w:sz w:val="24"/>
          </w:rPr>
          <w:t xml:space="preserve">  </w:t>
        </w:r>
        <w:smartTag w:uri="urn:schemas-microsoft-com:office:smarttags" w:element="PostalCode">
          <w:r>
            <w:rPr>
              <w:rFonts w:ascii="Arial" w:hAnsi="Arial"/>
              <w:sz w:val="24"/>
            </w:rPr>
            <w:t>91765-4178</w:t>
          </w:r>
        </w:smartTag>
      </w:smartTag>
    </w:p>
    <w:p w:rsidR="00FA6C57" w:rsidRDefault="00FA6C57" w:rsidP="00FA6C57">
      <w:pPr>
        <w:tabs>
          <w:tab w:val="left" w:pos="1710"/>
        </w:tabs>
        <w:spacing w:line="240" w:lineRule="exact"/>
        <w:rPr>
          <w:rFonts w:ascii="Arial" w:hAnsi="Arial"/>
          <w:sz w:val="24"/>
        </w:rPr>
      </w:pPr>
      <w:r>
        <w:rPr>
          <w:rFonts w:ascii="Arial" w:hAnsi="Arial"/>
          <w:sz w:val="24"/>
        </w:rPr>
        <w:tab/>
        <w:t>(909) 396-3520</w:t>
      </w:r>
    </w:p>
    <w:p w:rsidR="00FA6C57" w:rsidRDefault="00FA6C57" w:rsidP="00FA6C57">
      <w:pPr>
        <w:jc w:val="both"/>
        <w:rPr>
          <w:rFonts w:ascii="Arial" w:hAnsi="Arial"/>
          <w:sz w:val="24"/>
        </w:rPr>
      </w:pPr>
    </w:p>
    <w:p w:rsidR="00FA6C57" w:rsidRDefault="00FA6C57" w:rsidP="00FA6C57">
      <w:pPr>
        <w:spacing w:line="240" w:lineRule="exact"/>
        <w:jc w:val="both"/>
        <w:rPr>
          <w:rFonts w:ascii="Arial" w:hAnsi="Arial"/>
          <w:sz w:val="24"/>
        </w:rPr>
      </w:pPr>
      <w:r w:rsidRPr="009279A5">
        <w:rPr>
          <w:rFonts w:ascii="Arial" w:hAnsi="Arial"/>
          <w:b/>
          <w:sz w:val="24"/>
        </w:rPr>
        <w:t>Late bids/proposals will not be accepted.</w:t>
      </w:r>
      <w:r>
        <w:rPr>
          <w:rFonts w:ascii="Arial" w:hAnsi="Arial"/>
          <w:sz w:val="24"/>
        </w:rPr>
        <w:t xml:space="preserve">  Any correction or resubmission done by the Proposer will not extend the submittal due date.</w:t>
      </w:r>
    </w:p>
    <w:p w:rsidR="00FA6C57" w:rsidRDefault="00FA6C57" w:rsidP="00FA6C57">
      <w:pPr>
        <w:jc w:val="both"/>
        <w:rPr>
          <w:rFonts w:ascii="Arial" w:hAnsi="Arial"/>
          <w:sz w:val="24"/>
          <w:u w:val="single"/>
        </w:rPr>
      </w:pPr>
    </w:p>
    <w:p w:rsidR="00FA6C57" w:rsidRDefault="00FA6C57" w:rsidP="00FA6C57">
      <w:pPr>
        <w:spacing w:line="240" w:lineRule="exact"/>
        <w:jc w:val="both"/>
        <w:rPr>
          <w:rFonts w:ascii="Arial" w:hAnsi="Arial"/>
          <w:sz w:val="24"/>
        </w:rPr>
      </w:pPr>
      <w:r>
        <w:rPr>
          <w:rFonts w:ascii="Arial" w:hAnsi="Arial"/>
          <w:sz w:val="24"/>
          <w:u w:val="single"/>
        </w:rPr>
        <w:t>Grounds for Rejection</w:t>
      </w:r>
      <w:r>
        <w:rPr>
          <w:rFonts w:ascii="Arial" w:hAnsi="Arial"/>
          <w:sz w:val="24"/>
        </w:rPr>
        <w:t xml:space="preserve"> - A proposal may be immediately rejected if:</w:t>
      </w:r>
    </w:p>
    <w:p w:rsidR="00FA6C57" w:rsidRDefault="00FA6C57" w:rsidP="00FA6C57">
      <w:pPr>
        <w:jc w:val="both"/>
        <w:rPr>
          <w:rFonts w:ascii="Arial" w:hAnsi="Arial"/>
          <w:sz w:val="24"/>
        </w:rPr>
      </w:pPr>
    </w:p>
    <w:p w:rsidR="00FA6C57" w:rsidRDefault="00FA6C57" w:rsidP="00F94781">
      <w:pPr>
        <w:numPr>
          <w:ilvl w:val="0"/>
          <w:numId w:val="20"/>
        </w:numPr>
        <w:tabs>
          <w:tab w:val="left" w:pos="450"/>
          <w:tab w:val="left" w:pos="720"/>
        </w:tabs>
        <w:spacing w:line="240" w:lineRule="exact"/>
        <w:ind w:right="720"/>
        <w:jc w:val="both"/>
        <w:rPr>
          <w:rFonts w:ascii="Arial" w:hAnsi="Arial"/>
          <w:sz w:val="24"/>
        </w:rPr>
      </w:pPr>
      <w:r>
        <w:rPr>
          <w:rFonts w:ascii="Arial" w:hAnsi="Arial"/>
          <w:sz w:val="24"/>
        </w:rPr>
        <w:t>It is not prepared in the format described, or</w:t>
      </w:r>
    </w:p>
    <w:p w:rsidR="00FA6C57" w:rsidRDefault="00FA6C57" w:rsidP="00F94781">
      <w:pPr>
        <w:numPr>
          <w:ilvl w:val="0"/>
          <w:numId w:val="19"/>
        </w:numPr>
        <w:tabs>
          <w:tab w:val="left" w:pos="450"/>
          <w:tab w:val="left" w:pos="540"/>
        </w:tabs>
        <w:spacing w:line="240" w:lineRule="exact"/>
        <w:ind w:right="720"/>
        <w:jc w:val="both"/>
        <w:rPr>
          <w:rFonts w:ascii="Arial" w:hAnsi="Arial"/>
          <w:sz w:val="24"/>
        </w:rPr>
      </w:pPr>
      <w:r>
        <w:rPr>
          <w:rFonts w:ascii="Arial" w:hAnsi="Arial"/>
          <w:sz w:val="24"/>
        </w:rPr>
        <w:t>It is signed by an individual not authorized to represent the firm.</w:t>
      </w:r>
    </w:p>
    <w:p w:rsidR="00FA6C57" w:rsidRDefault="00FA6C57" w:rsidP="00FA6C57">
      <w:pPr>
        <w:tabs>
          <w:tab w:val="left" w:pos="432"/>
          <w:tab w:val="left" w:pos="720"/>
        </w:tabs>
        <w:spacing w:line="240" w:lineRule="exact"/>
        <w:ind w:left="720" w:right="720" w:hanging="720"/>
        <w:jc w:val="both"/>
        <w:rPr>
          <w:rFonts w:ascii="Arial" w:hAnsi="Arial"/>
          <w:sz w:val="24"/>
        </w:rPr>
      </w:pPr>
    </w:p>
    <w:p w:rsidR="00FA6C57" w:rsidRDefault="00FA6C57" w:rsidP="00FA6C57">
      <w:pPr>
        <w:spacing w:line="240" w:lineRule="exact"/>
        <w:jc w:val="both"/>
        <w:rPr>
          <w:rFonts w:ascii="Arial" w:hAnsi="Arial"/>
          <w:sz w:val="24"/>
        </w:rPr>
      </w:pPr>
      <w:r>
        <w:rPr>
          <w:rFonts w:ascii="Arial" w:hAnsi="Arial"/>
          <w:sz w:val="24"/>
          <w:u w:val="single"/>
        </w:rPr>
        <w:t>Disposition of Proposals</w:t>
      </w:r>
      <w:r>
        <w:rPr>
          <w:rFonts w:ascii="Arial" w:hAnsi="Arial"/>
          <w:sz w:val="24"/>
        </w:rPr>
        <w:t xml:space="preserve"> - AQMD reserves the right to reject any or all proposals.  All responses become the property of AQMD.  One copy of the proposal shall be retained for AQMD files.  Additional copies and materials will be returned only if requested and at the proposer's expense.</w:t>
      </w:r>
    </w:p>
    <w:p w:rsidR="00FA6C57" w:rsidRDefault="00FA6C57" w:rsidP="00FA6C57">
      <w:pPr>
        <w:jc w:val="both"/>
        <w:rPr>
          <w:rFonts w:ascii="Arial" w:hAnsi="Arial"/>
          <w:sz w:val="24"/>
        </w:rPr>
      </w:pPr>
    </w:p>
    <w:p w:rsidR="00FA6C57" w:rsidRDefault="00FA6C57" w:rsidP="00FA6C57">
      <w:pPr>
        <w:spacing w:line="240" w:lineRule="exact"/>
        <w:jc w:val="both"/>
        <w:rPr>
          <w:rFonts w:ascii="Arial" w:hAnsi="Arial"/>
          <w:sz w:val="24"/>
        </w:rPr>
      </w:pPr>
      <w:r>
        <w:rPr>
          <w:rFonts w:ascii="Arial" w:hAnsi="Arial"/>
          <w:sz w:val="24"/>
          <w:u w:val="single"/>
        </w:rPr>
        <w:lastRenderedPageBreak/>
        <w:t>Modification or Withdrawal</w:t>
      </w:r>
      <w:r>
        <w:rPr>
          <w:rFonts w:ascii="Arial" w:hAnsi="Arial"/>
          <w:sz w:val="24"/>
        </w:rPr>
        <w:t xml:space="preserve"> - Once submitted, proposals cannot be altered without the prior written consent of AQMD.  All proposals shall constitute firm offers and may not be withdrawn for a period of ninety (90) days following the last day to accept proposals.</w:t>
      </w:r>
    </w:p>
    <w:p w:rsidR="00FA6C57" w:rsidRDefault="00FA6C57" w:rsidP="00FA6C57">
      <w:pPr>
        <w:jc w:val="both"/>
        <w:rPr>
          <w:rFonts w:ascii="Arial" w:hAnsi="Arial"/>
          <w:sz w:val="24"/>
        </w:rPr>
      </w:pPr>
    </w:p>
    <w:p w:rsidR="00FE135E" w:rsidRPr="00FE135E" w:rsidRDefault="00FE135E" w:rsidP="00FE135E">
      <w:pPr>
        <w:rPr>
          <w:rFonts w:ascii="Arial" w:hAnsi="Arial" w:cs="Arial"/>
          <w:sz w:val="24"/>
          <w:szCs w:val="24"/>
        </w:rPr>
      </w:pPr>
    </w:p>
    <w:p w:rsidR="00BB7EA5" w:rsidRDefault="00BB7EA5" w:rsidP="00BB7EA5">
      <w:pPr>
        <w:pStyle w:val="Heading5"/>
      </w:pPr>
      <w:proofErr w:type="gramStart"/>
      <w:r>
        <w:t>VOLUME  I</w:t>
      </w:r>
      <w:proofErr w:type="gramEnd"/>
      <w:r>
        <w:t xml:space="preserve"> - TECHNICAL PROPOSAL</w:t>
      </w:r>
      <w:bookmarkEnd w:id="2"/>
    </w:p>
    <w:p w:rsidR="00BB7EA5" w:rsidRDefault="00BB7EA5" w:rsidP="00BB7EA5">
      <w:pPr>
        <w:tabs>
          <w:tab w:val="left" w:pos="432"/>
          <w:tab w:val="left" w:pos="720"/>
        </w:tabs>
        <w:spacing w:line="240" w:lineRule="exact"/>
        <w:ind w:right="720"/>
        <w:jc w:val="both"/>
        <w:rPr>
          <w:rFonts w:ascii="Arial" w:hAnsi="Arial"/>
          <w:b/>
          <w:sz w:val="24"/>
        </w:rPr>
      </w:pPr>
    </w:p>
    <w:p w:rsidR="00BB7EA5" w:rsidRDefault="00BB7EA5" w:rsidP="00BB7EA5">
      <w:pPr>
        <w:tabs>
          <w:tab w:val="left" w:pos="432"/>
          <w:tab w:val="left" w:pos="720"/>
        </w:tabs>
        <w:spacing w:line="240" w:lineRule="exact"/>
        <w:ind w:right="720"/>
        <w:jc w:val="both"/>
        <w:rPr>
          <w:rFonts w:ascii="Arial" w:hAnsi="Arial"/>
          <w:sz w:val="24"/>
        </w:rPr>
      </w:pPr>
      <w:r>
        <w:rPr>
          <w:rFonts w:ascii="Arial" w:hAnsi="Arial"/>
          <w:b/>
          <w:sz w:val="24"/>
          <w:highlight w:val="yellow"/>
        </w:rPr>
        <w:t>DO NOT INCLUDE ANY COST INFORMATION IN THE TECHNICAL VOLUME</w:t>
      </w:r>
    </w:p>
    <w:p w:rsidR="00BB7EA5" w:rsidRDefault="00BB7EA5" w:rsidP="00BB7EA5">
      <w:pPr>
        <w:jc w:val="both"/>
        <w:rPr>
          <w:rFonts w:ascii="Arial" w:hAnsi="Arial"/>
          <w:sz w:val="24"/>
        </w:rPr>
      </w:pPr>
    </w:p>
    <w:p w:rsidR="00BB056D" w:rsidRDefault="00BB7EA5" w:rsidP="00BB056D">
      <w:pPr>
        <w:spacing w:before="120"/>
        <w:rPr>
          <w:rFonts w:ascii="Arial" w:hAnsi="Arial"/>
          <w:sz w:val="24"/>
          <w:szCs w:val="24"/>
        </w:rPr>
      </w:pPr>
      <w:r>
        <w:rPr>
          <w:rFonts w:ascii="Arial" w:hAnsi="Arial"/>
          <w:sz w:val="24"/>
          <w:u w:val="single"/>
        </w:rPr>
        <w:t>Summary (Section A</w:t>
      </w:r>
      <w:r>
        <w:rPr>
          <w:rFonts w:ascii="Arial" w:hAnsi="Arial"/>
          <w:sz w:val="24"/>
        </w:rPr>
        <w:t xml:space="preserve">) - </w:t>
      </w:r>
      <w:r w:rsidR="00BB056D">
        <w:rPr>
          <w:rFonts w:ascii="Arial" w:hAnsi="Arial"/>
          <w:sz w:val="24"/>
          <w:szCs w:val="24"/>
        </w:rPr>
        <w:t xml:space="preserve">Describe </w:t>
      </w:r>
      <w:r w:rsidR="00B71155">
        <w:rPr>
          <w:rFonts w:ascii="Arial" w:hAnsi="Arial"/>
          <w:sz w:val="24"/>
          <w:szCs w:val="24"/>
        </w:rPr>
        <w:t xml:space="preserve">the </w:t>
      </w:r>
      <w:r w:rsidR="00B71155">
        <w:rPr>
          <w:rFonts w:ascii="Arial" w:hAnsi="Arial"/>
          <w:sz w:val="24"/>
        </w:rPr>
        <w:t xml:space="preserve">overall approach to meeting the objectives and satisfying the scope of work to be performed, the sequence of activities, and a description of methodology or techniques to be used.  Describe the </w:t>
      </w:r>
      <w:r w:rsidR="00B71155">
        <w:rPr>
          <w:rFonts w:ascii="Arial" w:hAnsi="Arial"/>
          <w:sz w:val="24"/>
          <w:szCs w:val="24"/>
        </w:rPr>
        <w:t xml:space="preserve">potential </w:t>
      </w:r>
      <w:r w:rsidR="008B024D">
        <w:rPr>
          <w:rFonts w:ascii="Arial" w:hAnsi="Arial"/>
          <w:sz w:val="24"/>
          <w:szCs w:val="24"/>
        </w:rPr>
        <w:t xml:space="preserve">technologies and </w:t>
      </w:r>
      <w:r w:rsidR="00D45025">
        <w:rPr>
          <w:rFonts w:ascii="Arial" w:hAnsi="Arial"/>
          <w:sz w:val="24"/>
          <w:szCs w:val="24"/>
        </w:rPr>
        <w:t>designs</w:t>
      </w:r>
      <w:r w:rsidR="00B71155">
        <w:rPr>
          <w:rFonts w:ascii="Arial" w:hAnsi="Arial"/>
          <w:sz w:val="24"/>
          <w:szCs w:val="24"/>
        </w:rPr>
        <w:t xml:space="preserve"> to be </w:t>
      </w:r>
      <w:r w:rsidR="008B024D">
        <w:rPr>
          <w:rFonts w:ascii="Arial" w:hAnsi="Arial"/>
          <w:sz w:val="24"/>
          <w:szCs w:val="24"/>
        </w:rPr>
        <w:t>assessed, the tools to be used for the assessment, and any preliminary estimates of expected costs and effectiveness.</w:t>
      </w:r>
    </w:p>
    <w:p w:rsidR="0058007C" w:rsidRDefault="0058007C" w:rsidP="0058007C">
      <w:pPr>
        <w:rPr>
          <w:rFonts w:ascii="Arial" w:hAnsi="Arial"/>
          <w:sz w:val="24"/>
          <w:szCs w:val="24"/>
        </w:rPr>
      </w:pPr>
    </w:p>
    <w:p w:rsidR="00BB7EA5" w:rsidRDefault="00BB7EA5" w:rsidP="00E93310">
      <w:pPr>
        <w:tabs>
          <w:tab w:val="left" w:pos="432"/>
          <w:tab w:val="left" w:pos="864"/>
        </w:tabs>
        <w:jc w:val="both"/>
        <w:rPr>
          <w:rFonts w:ascii="Arial" w:hAnsi="Arial"/>
          <w:sz w:val="24"/>
        </w:rPr>
      </w:pPr>
      <w:r>
        <w:rPr>
          <w:rFonts w:ascii="Arial" w:hAnsi="Arial"/>
          <w:sz w:val="24"/>
          <w:u w:val="single"/>
        </w:rPr>
        <w:t>Program Schedule (Section B</w:t>
      </w:r>
      <w:r>
        <w:rPr>
          <w:rFonts w:ascii="Arial" w:hAnsi="Arial"/>
          <w:sz w:val="24"/>
        </w:rPr>
        <w:t>) - Provide projected milestones or benchmarks for submitting reports within the total time allowed.</w:t>
      </w:r>
    </w:p>
    <w:p w:rsidR="00BB7EA5" w:rsidRDefault="00BB7EA5" w:rsidP="00E93310">
      <w:pPr>
        <w:tabs>
          <w:tab w:val="left" w:pos="432"/>
          <w:tab w:val="left" w:pos="864"/>
        </w:tabs>
        <w:jc w:val="both"/>
        <w:rPr>
          <w:rFonts w:ascii="Arial" w:hAnsi="Arial"/>
          <w:sz w:val="24"/>
        </w:rPr>
      </w:pPr>
    </w:p>
    <w:p w:rsidR="00BB7EA5" w:rsidRDefault="00BB7EA5" w:rsidP="00E93310">
      <w:pPr>
        <w:tabs>
          <w:tab w:val="left" w:pos="432"/>
          <w:tab w:val="left" w:pos="864"/>
        </w:tabs>
        <w:jc w:val="both"/>
        <w:rPr>
          <w:rFonts w:ascii="Arial" w:hAnsi="Arial"/>
          <w:sz w:val="24"/>
        </w:rPr>
      </w:pPr>
      <w:r>
        <w:rPr>
          <w:rFonts w:ascii="Arial" w:hAnsi="Arial"/>
          <w:sz w:val="24"/>
          <w:u w:val="single"/>
        </w:rPr>
        <w:t>Project Organization (Section C</w:t>
      </w:r>
      <w:r>
        <w:rPr>
          <w:rFonts w:ascii="Arial" w:hAnsi="Arial"/>
          <w:sz w:val="24"/>
        </w:rPr>
        <w:t>) - Describe the proposed management structure, program monitoring procedures, and organization of the proposed team.</w:t>
      </w:r>
    </w:p>
    <w:p w:rsidR="00BB7EA5" w:rsidRDefault="00BB7EA5" w:rsidP="00E93310">
      <w:pPr>
        <w:tabs>
          <w:tab w:val="left" w:pos="432"/>
          <w:tab w:val="left" w:pos="864"/>
        </w:tabs>
        <w:jc w:val="both"/>
        <w:rPr>
          <w:rFonts w:ascii="Arial" w:hAnsi="Arial"/>
          <w:sz w:val="24"/>
        </w:rPr>
      </w:pPr>
    </w:p>
    <w:p w:rsidR="00BB7EA5" w:rsidRDefault="00BB7EA5" w:rsidP="00E93310">
      <w:pPr>
        <w:tabs>
          <w:tab w:val="left" w:pos="432"/>
          <w:tab w:val="left" w:pos="864"/>
        </w:tabs>
        <w:jc w:val="both"/>
        <w:rPr>
          <w:rFonts w:ascii="Arial" w:hAnsi="Arial"/>
          <w:sz w:val="24"/>
        </w:rPr>
      </w:pPr>
      <w:r>
        <w:rPr>
          <w:rFonts w:ascii="Arial" w:hAnsi="Arial"/>
          <w:sz w:val="24"/>
          <w:u w:val="single"/>
        </w:rPr>
        <w:t>Qualifications (Section D</w:t>
      </w:r>
      <w:r>
        <w:rPr>
          <w:rFonts w:ascii="Arial" w:hAnsi="Arial"/>
          <w:sz w:val="24"/>
        </w:rPr>
        <w:t xml:space="preserve">) - Describe the technical capabilities </w:t>
      </w:r>
      <w:r w:rsidR="008B024D">
        <w:rPr>
          <w:rFonts w:ascii="Arial" w:hAnsi="Arial"/>
          <w:sz w:val="24"/>
        </w:rPr>
        <w:t xml:space="preserve">and experience </w:t>
      </w:r>
      <w:r>
        <w:rPr>
          <w:rFonts w:ascii="Arial" w:hAnsi="Arial"/>
          <w:sz w:val="24"/>
        </w:rPr>
        <w:t xml:space="preserve">of the </w:t>
      </w:r>
      <w:r w:rsidR="008B024D">
        <w:rPr>
          <w:rFonts w:ascii="Arial" w:hAnsi="Arial"/>
          <w:sz w:val="24"/>
        </w:rPr>
        <w:t>firm or organization.</w:t>
      </w:r>
      <w:r>
        <w:rPr>
          <w:rFonts w:ascii="Arial" w:hAnsi="Arial"/>
          <w:sz w:val="24"/>
        </w:rPr>
        <w:t xml:space="preserve">  Provide references </w:t>
      </w:r>
      <w:r w:rsidR="00DF54F7">
        <w:rPr>
          <w:rFonts w:ascii="Arial" w:hAnsi="Arial"/>
          <w:sz w:val="24"/>
        </w:rPr>
        <w:t>to</w:t>
      </w:r>
      <w:r>
        <w:rPr>
          <w:rFonts w:ascii="Arial" w:hAnsi="Arial"/>
          <w:sz w:val="24"/>
        </w:rPr>
        <w:t xml:space="preserve"> other similar </w:t>
      </w:r>
      <w:r w:rsidR="004E5CCB">
        <w:rPr>
          <w:rFonts w:ascii="Arial" w:hAnsi="Arial"/>
          <w:sz w:val="24"/>
        </w:rPr>
        <w:t>projects</w:t>
      </w:r>
      <w:r>
        <w:rPr>
          <w:rFonts w:ascii="Arial" w:hAnsi="Arial"/>
          <w:sz w:val="24"/>
        </w:rPr>
        <w:t xml:space="preserve"> performed during the last five years demonstrating ability to successfully complete the project.  Include contact name, title, and telephone number for any references listed.  Provide a statement of your </w:t>
      </w:r>
      <w:proofErr w:type="gramStart"/>
      <w:r>
        <w:rPr>
          <w:rFonts w:ascii="Arial" w:hAnsi="Arial"/>
          <w:sz w:val="24"/>
        </w:rPr>
        <w:t>firm's</w:t>
      </w:r>
      <w:proofErr w:type="gramEnd"/>
      <w:r>
        <w:rPr>
          <w:rFonts w:ascii="Arial" w:hAnsi="Arial"/>
          <w:sz w:val="24"/>
        </w:rPr>
        <w:t xml:space="preserve"> </w:t>
      </w:r>
      <w:r w:rsidR="00DF54F7">
        <w:rPr>
          <w:rFonts w:ascii="Arial" w:hAnsi="Arial"/>
          <w:sz w:val="24"/>
        </w:rPr>
        <w:t xml:space="preserve">or organization’s </w:t>
      </w:r>
      <w:r>
        <w:rPr>
          <w:rFonts w:ascii="Arial" w:hAnsi="Arial"/>
          <w:sz w:val="24"/>
        </w:rPr>
        <w:t>background and experience in performing similar projects for other governmental organizations.</w:t>
      </w:r>
    </w:p>
    <w:p w:rsidR="00BB7EA5" w:rsidRDefault="00BB7EA5" w:rsidP="00E93310">
      <w:pPr>
        <w:tabs>
          <w:tab w:val="left" w:pos="432"/>
          <w:tab w:val="left" w:pos="864"/>
        </w:tabs>
        <w:jc w:val="both"/>
        <w:rPr>
          <w:rFonts w:ascii="Arial" w:hAnsi="Arial"/>
          <w:sz w:val="24"/>
        </w:rPr>
      </w:pPr>
    </w:p>
    <w:p w:rsidR="00BB7EA5" w:rsidRDefault="00BB7EA5" w:rsidP="00BB7EA5">
      <w:pPr>
        <w:tabs>
          <w:tab w:val="left" w:pos="432"/>
          <w:tab w:val="left" w:pos="864"/>
        </w:tabs>
        <w:spacing w:line="240" w:lineRule="exact"/>
        <w:jc w:val="both"/>
        <w:rPr>
          <w:rFonts w:ascii="Arial" w:hAnsi="Arial"/>
          <w:sz w:val="24"/>
        </w:rPr>
      </w:pPr>
      <w:r>
        <w:rPr>
          <w:rFonts w:ascii="Arial" w:hAnsi="Arial"/>
          <w:sz w:val="24"/>
          <w:u w:val="single"/>
        </w:rPr>
        <w:t>Assigned Personnel (Section E</w:t>
      </w:r>
      <w:r>
        <w:rPr>
          <w:rFonts w:ascii="Arial" w:hAnsi="Arial"/>
          <w:sz w:val="24"/>
        </w:rPr>
        <w:t>) - Provide the following information on the staff to be assigned to this project:</w:t>
      </w:r>
    </w:p>
    <w:p w:rsidR="00BB7EA5" w:rsidRDefault="00BB7EA5" w:rsidP="00BB7EA5">
      <w:pPr>
        <w:tabs>
          <w:tab w:val="left" w:pos="432"/>
          <w:tab w:val="left" w:pos="864"/>
        </w:tabs>
        <w:spacing w:line="240" w:lineRule="exact"/>
        <w:jc w:val="both"/>
        <w:rPr>
          <w:rFonts w:ascii="Arial" w:hAnsi="Arial"/>
          <w:sz w:val="24"/>
        </w:rPr>
      </w:pPr>
    </w:p>
    <w:p w:rsidR="00BB7EA5" w:rsidRDefault="00BB7EA5" w:rsidP="00F94781">
      <w:pPr>
        <w:numPr>
          <w:ilvl w:val="0"/>
          <w:numId w:val="16"/>
        </w:numPr>
        <w:tabs>
          <w:tab w:val="left" w:pos="435"/>
          <w:tab w:val="left" w:pos="720"/>
        </w:tabs>
        <w:spacing w:line="240" w:lineRule="exact"/>
        <w:ind w:right="36"/>
        <w:jc w:val="both"/>
        <w:rPr>
          <w:rFonts w:ascii="Arial" w:hAnsi="Arial"/>
          <w:sz w:val="24"/>
        </w:rPr>
      </w:pPr>
      <w:r>
        <w:rPr>
          <w:rFonts w:ascii="Arial" w:hAnsi="Arial"/>
          <w:sz w:val="24"/>
        </w:rPr>
        <w:t>List all key personnel assigned to the project by level and name.  Provide a resume or similar statement of the qualifications of the lead person and all persons assigned to the project.  Substitution of project manager or lead personnel will not be permitted without prior written approval of AQMD.</w:t>
      </w:r>
    </w:p>
    <w:p w:rsidR="00BB7EA5" w:rsidRDefault="00BB7EA5" w:rsidP="00BB7EA5">
      <w:pPr>
        <w:tabs>
          <w:tab w:val="left" w:pos="432"/>
          <w:tab w:val="left" w:pos="720"/>
        </w:tabs>
        <w:spacing w:line="240" w:lineRule="exact"/>
        <w:ind w:right="720"/>
        <w:jc w:val="both"/>
        <w:rPr>
          <w:rFonts w:ascii="Arial" w:hAnsi="Arial"/>
          <w:sz w:val="24"/>
        </w:rPr>
      </w:pPr>
    </w:p>
    <w:p w:rsidR="00BB7EA5" w:rsidRDefault="00BB7EA5" w:rsidP="00F94781">
      <w:pPr>
        <w:numPr>
          <w:ilvl w:val="0"/>
          <w:numId w:val="16"/>
        </w:numPr>
        <w:tabs>
          <w:tab w:val="left" w:pos="432"/>
          <w:tab w:val="left" w:pos="720"/>
        </w:tabs>
        <w:spacing w:line="240" w:lineRule="exact"/>
        <w:ind w:right="36"/>
        <w:jc w:val="both"/>
        <w:rPr>
          <w:rFonts w:ascii="Arial" w:hAnsi="Arial"/>
          <w:sz w:val="24"/>
        </w:rPr>
      </w:pPr>
      <w:r>
        <w:rPr>
          <w:rFonts w:ascii="Arial" w:hAnsi="Arial"/>
          <w:sz w:val="24"/>
        </w:rPr>
        <w:t>Provide a spreadsheet of the labor hours proposed for each labor category at the task level.</w:t>
      </w:r>
    </w:p>
    <w:p w:rsidR="00BB7EA5" w:rsidRDefault="00BB7EA5" w:rsidP="00736E83">
      <w:pPr>
        <w:tabs>
          <w:tab w:val="left" w:pos="432"/>
          <w:tab w:val="left" w:pos="720"/>
        </w:tabs>
        <w:spacing w:line="240" w:lineRule="exact"/>
        <w:ind w:right="36"/>
        <w:jc w:val="both"/>
        <w:rPr>
          <w:rFonts w:ascii="Arial" w:hAnsi="Arial"/>
          <w:sz w:val="24"/>
        </w:rPr>
      </w:pPr>
    </w:p>
    <w:p w:rsidR="00BB7EA5" w:rsidRDefault="00BB7EA5" w:rsidP="00F94781">
      <w:pPr>
        <w:numPr>
          <w:ilvl w:val="0"/>
          <w:numId w:val="16"/>
        </w:numPr>
        <w:tabs>
          <w:tab w:val="left" w:pos="432"/>
          <w:tab w:val="left" w:pos="720"/>
        </w:tabs>
        <w:spacing w:line="240" w:lineRule="exact"/>
        <w:ind w:right="36"/>
        <w:jc w:val="both"/>
        <w:rPr>
          <w:rFonts w:ascii="Arial" w:hAnsi="Arial"/>
          <w:sz w:val="24"/>
        </w:rPr>
      </w:pPr>
      <w:r>
        <w:rPr>
          <w:rFonts w:ascii="Arial" w:hAnsi="Arial"/>
          <w:sz w:val="24"/>
        </w:rPr>
        <w:t>Provide a statement indicating whether or not 90% of the work will be performed within the geographical boundaries of the AQMD.</w:t>
      </w:r>
    </w:p>
    <w:p w:rsidR="00BB7EA5" w:rsidRDefault="00BB7EA5" w:rsidP="00736E83">
      <w:pPr>
        <w:tabs>
          <w:tab w:val="left" w:pos="432"/>
          <w:tab w:val="left" w:pos="864"/>
          <w:tab w:val="left" w:pos="1440"/>
        </w:tabs>
        <w:spacing w:line="240" w:lineRule="exact"/>
        <w:ind w:left="432" w:right="36" w:hanging="432"/>
        <w:jc w:val="both"/>
        <w:rPr>
          <w:rFonts w:ascii="Arial" w:hAnsi="Arial"/>
          <w:sz w:val="24"/>
        </w:rPr>
      </w:pPr>
    </w:p>
    <w:p w:rsidR="00BB7EA5" w:rsidRDefault="00BB7EA5" w:rsidP="00F94781">
      <w:pPr>
        <w:numPr>
          <w:ilvl w:val="0"/>
          <w:numId w:val="16"/>
        </w:numPr>
        <w:tabs>
          <w:tab w:val="left" w:pos="432"/>
          <w:tab w:val="left" w:pos="720"/>
        </w:tabs>
        <w:spacing w:line="240" w:lineRule="exact"/>
        <w:ind w:right="36"/>
        <w:jc w:val="both"/>
        <w:rPr>
          <w:rFonts w:ascii="Arial" w:hAnsi="Arial"/>
          <w:sz w:val="24"/>
        </w:rPr>
      </w:pPr>
      <w:r>
        <w:rPr>
          <w:rFonts w:ascii="Arial" w:hAnsi="Arial"/>
          <w:sz w:val="24"/>
        </w:rPr>
        <w:t>Provide a statement of the education and training program provided by, or required of, the staff identified for participation in the project, particularly with reference to management consulting, governmental practices and procedures, and technical matters.</w:t>
      </w:r>
    </w:p>
    <w:p w:rsidR="00BB7EA5" w:rsidRDefault="00BB7EA5" w:rsidP="00736E83">
      <w:pPr>
        <w:tabs>
          <w:tab w:val="left" w:pos="432"/>
          <w:tab w:val="left" w:pos="864"/>
          <w:tab w:val="left" w:pos="1440"/>
        </w:tabs>
        <w:spacing w:line="240" w:lineRule="exact"/>
        <w:ind w:right="36"/>
        <w:jc w:val="both"/>
        <w:rPr>
          <w:rFonts w:ascii="Arial" w:hAnsi="Arial"/>
          <w:sz w:val="24"/>
        </w:rPr>
      </w:pPr>
    </w:p>
    <w:p w:rsidR="00BB7EA5" w:rsidRDefault="00BB7EA5" w:rsidP="00F94781">
      <w:pPr>
        <w:numPr>
          <w:ilvl w:val="0"/>
          <w:numId w:val="16"/>
        </w:numPr>
        <w:tabs>
          <w:tab w:val="left" w:pos="432"/>
          <w:tab w:val="left" w:pos="720"/>
        </w:tabs>
        <w:spacing w:line="240" w:lineRule="exact"/>
        <w:ind w:right="36"/>
        <w:jc w:val="both"/>
        <w:rPr>
          <w:rFonts w:ascii="Arial" w:hAnsi="Arial"/>
          <w:sz w:val="24"/>
        </w:rPr>
      </w:pPr>
      <w:r>
        <w:rPr>
          <w:rFonts w:ascii="Arial" w:hAnsi="Arial"/>
          <w:sz w:val="24"/>
        </w:rPr>
        <w:t xml:space="preserve">Provide a summary of your firm’s </w:t>
      </w:r>
      <w:r w:rsidR="00DF54F7">
        <w:rPr>
          <w:rFonts w:ascii="Arial" w:hAnsi="Arial"/>
          <w:sz w:val="24"/>
        </w:rPr>
        <w:t xml:space="preserve">or </w:t>
      </w:r>
      <w:proofErr w:type="gramStart"/>
      <w:r w:rsidR="00DF54F7">
        <w:rPr>
          <w:rFonts w:ascii="Arial" w:hAnsi="Arial"/>
          <w:sz w:val="24"/>
        </w:rPr>
        <w:t>organization’s</w:t>
      </w:r>
      <w:proofErr w:type="gramEnd"/>
      <w:r w:rsidR="00DF54F7">
        <w:rPr>
          <w:rFonts w:ascii="Arial" w:hAnsi="Arial"/>
          <w:sz w:val="24"/>
        </w:rPr>
        <w:t xml:space="preserve"> </w:t>
      </w:r>
      <w:r>
        <w:rPr>
          <w:rFonts w:ascii="Arial" w:hAnsi="Arial"/>
          <w:sz w:val="24"/>
        </w:rPr>
        <w:t>general qualifications to meet required qualifications and fulfill statement of work, including additional firm personnel and resources beyond those who may be assigned to the project.</w:t>
      </w:r>
    </w:p>
    <w:p w:rsidR="00BB7EA5" w:rsidRDefault="00BB7EA5" w:rsidP="00BB7EA5">
      <w:pPr>
        <w:tabs>
          <w:tab w:val="left" w:pos="720"/>
          <w:tab w:val="left" w:pos="1440"/>
        </w:tabs>
        <w:ind w:left="432" w:hanging="432"/>
        <w:jc w:val="both"/>
        <w:rPr>
          <w:rFonts w:ascii="Arial" w:hAnsi="Arial"/>
          <w:sz w:val="24"/>
        </w:rPr>
      </w:pPr>
    </w:p>
    <w:p w:rsidR="00BB7EA5" w:rsidRDefault="00BB7EA5" w:rsidP="00BB7EA5">
      <w:pPr>
        <w:tabs>
          <w:tab w:val="left" w:pos="432"/>
          <w:tab w:val="left" w:pos="864"/>
        </w:tabs>
        <w:spacing w:line="240" w:lineRule="exact"/>
        <w:jc w:val="both"/>
        <w:rPr>
          <w:rFonts w:ascii="Arial" w:hAnsi="Arial"/>
          <w:sz w:val="24"/>
        </w:rPr>
      </w:pPr>
      <w:r>
        <w:rPr>
          <w:rFonts w:ascii="Arial" w:hAnsi="Arial"/>
          <w:sz w:val="24"/>
          <w:u w:val="single"/>
        </w:rPr>
        <w:t xml:space="preserve">Subcontractors (Section </w:t>
      </w:r>
      <w:r>
        <w:rPr>
          <w:rFonts w:ascii="Arial" w:hAnsi="Arial"/>
          <w:sz w:val="24"/>
        </w:rPr>
        <w:t xml:space="preserve">F) - This project may require expertise in multiple technical areas.  List any subcontractors that may be used and the work to be performed by them.  </w:t>
      </w:r>
    </w:p>
    <w:p w:rsidR="00BB7EA5" w:rsidRDefault="00BB7EA5" w:rsidP="00E93310">
      <w:pPr>
        <w:tabs>
          <w:tab w:val="left" w:pos="432"/>
          <w:tab w:val="left" w:pos="864"/>
        </w:tabs>
        <w:jc w:val="both"/>
        <w:rPr>
          <w:rFonts w:ascii="Arial" w:hAnsi="Arial"/>
          <w:sz w:val="24"/>
        </w:rPr>
      </w:pPr>
    </w:p>
    <w:p w:rsidR="00BB7EA5" w:rsidRDefault="00BB7EA5" w:rsidP="00E93310">
      <w:pPr>
        <w:tabs>
          <w:tab w:val="left" w:pos="432"/>
          <w:tab w:val="left" w:pos="864"/>
        </w:tabs>
        <w:jc w:val="both"/>
        <w:rPr>
          <w:rFonts w:ascii="Arial" w:hAnsi="Arial"/>
          <w:sz w:val="24"/>
        </w:rPr>
      </w:pPr>
      <w:r>
        <w:rPr>
          <w:rFonts w:ascii="Arial" w:hAnsi="Arial"/>
          <w:sz w:val="24"/>
          <w:u w:val="single"/>
        </w:rPr>
        <w:t xml:space="preserve">Conflict of Interest (Section </w:t>
      </w:r>
      <w:r>
        <w:rPr>
          <w:rFonts w:ascii="Arial" w:hAnsi="Arial"/>
          <w:sz w:val="24"/>
        </w:rPr>
        <w:t xml:space="preserve">G) - Address possible conflicts of interest with other clients affected by actions performed by the firm </w:t>
      </w:r>
      <w:r w:rsidR="00DF54F7">
        <w:rPr>
          <w:rFonts w:ascii="Arial" w:hAnsi="Arial"/>
          <w:sz w:val="24"/>
        </w:rPr>
        <w:t xml:space="preserve">or organization </w:t>
      </w:r>
      <w:r>
        <w:rPr>
          <w:rFonts w:ascii="Arial" w:hAnsi="Arial"/>
          <w:sz w:val="24"/>
        </w:rPr>
        <w:t xml:space="preserve">on behalf of AQMD.  Although the Proposer will not be automatically disqualified by reason of work performed for such </w:t>
      </w:r>
      <w:r w:rsidR="00DF54F7">
        <w:rPr>
          <w:rFonts w:ascii="Arial" w:hAnsi="Arial"/>
          <w:sz w:val="24"/>
        </w:rPr>
        <w:t>clients</w:t>
      </w:r>
      <w:r>
        <w:rPr>
          <w:rFonts w:ascii="Arial" w:hAnsi="Arial"/>
          <w:sz w:val="24"/>
        </w:rPr>
        <w:t>, AQMD reserves the right to consider the nature and extent of such work in evaluating the proposal.</w:t>
      </w:r>
    </w:p>
    <w:p w:rsidR="00BB7EA5" w:rsidRDefault="00BB7EA5" w:rsidP="00E93310">
      <w:pPr>
        <w:tabs>
          <w:tab w:val="left" w:pos="432"/>
          <w:tab w:val="left" w:pos="864"/>
        </w:tabs>
        <w:jc w:val="both"/>
        <w:rPr>
          <w:rFonts w:ascii="Arial" w:hAnsi="Arial"/>
          <w:sz w:val="24"/>
        </w:rPr>
      </w:pPr>
    </w:p>
    <w:p w:rsidR="00BB7EA5" w:rsidRDefault="00BB7EA5" w:rsidP="00E93310">
      <w:pPr>
        <w:tabs>
          <w:tab w:val="left" w:pos="432"/>
          <w:tab w:val="left" w:pos="864"/>
        </w:tabs>
        <w:jc w:val="both"/>
        <w:rPr>
          <w:rFonts w:ascii="Arial" w:hAnsi="Arial"/>
          <w:sz w:val="24"/>
        </w:rPr>
      </w:pPr>
      <w:r>
        <w:rPr>
          <w:rFonts w:ascii="Arial" w:hAnsi="Arial"/>
          <w:sz w:val="24"/>
          <w:u w:val="single"/>
        </w:rPr>
        <w:t xml:space="preserve">Additional Data (Section </w:t>
      </w:r>
      <w:r>
        <w:rPr>
          <w:rFonts w:ascii="Arial" w:hAnsi="Arial"/>
          <w:sz w:val="24"/>
        </w:rPr>
        <w:t>H) - Provide other essential data that may assist in the evaluation of this proposal.</w:t>
      </w:r>
    </w:p>
    <w:p w:rsidR="007E157F" w:rsidRDefault="007E157F" w:rsidP="00BB7EA5">
      <w:pPr>
        <w:tabs>
          <w:tab w:val="left" w:pos="432"/>
          <w:tab w:val="left" w:pos="864"/>
        </w:tabs>
        <w:spacing w:line="240" w:lineRule="exact"/>
        <w:jc w:val="both"/>
        <w:rPr>
          <w:rFonts w:ascii="Arial" w:hAnsi="Arial"/>
          <w:sz w:val="24"/>
        </w:rPr>
      </w:pPr>
    </w:p>
    <w:p w:rsidR="007E157F" w:rsidRDefault="007E157F" w:rsidP="00BB7EA5">
      <w:pPr>
        <w:tabs>
          <w:tab w:val="left" w:pos="432"/>
          <w:tab w:val="left" w:pos="864"/>
        </w:tabs>
        <w:spacing w:line="240" w:lineRule="exact"/>
        <w:jc w:val="both"/>
        <w:rPr>
          <w:rFonts w:ascii="Arial" w:hAnsi="Arial"/>
          <w:sz w:val="24"/>
        </w:rPr>
      </w:pPr>
    </w:p>
    <w:p w:rsidR="00BB7EA5" w:rsidRDefault="00BB7EA5" w:rsidP="00BB7EA5">
      <w:pPr>
        <w:pStyle w:val="Heading5"/>
        <w:tabs>
          <w:tab w:val="left" w:pos="432"/>
          <w:tab w:val="left" w:pos="720"/>
        </w:tabs>
        <w:spacing w:line="240" w:lineRule="exact"/>
      </w:pPr>
      <w:bookmarkStart w:id="3" w:name="_Toc61398400"/>
      <w:proofErr w:type="gramStart"/>
      <w:r>
        <w:t>VOLUME  II</w:t>
      </w:r>
      <w:proofErr w:type="gramEnd"/>
      <w:r>
        <w:t xml:space="preserve"> - COST PROPOSAL</w:t>
      </w:r>
      <w:bookmarkEnd w:id="3"/>
    </w:p>
    <w:p w:rsidR="00BB7EA5" w:rsidRDefault="00BB7EA5" w:rsidP="00BB7EA5">
      <w:pPr>
        <w:tabs>
          <w:tab w:val="left" w:pos="432"/>
        </w:tabs>
        <w:spacing w:line="240" w:lineRule="exact"/>
        <w:jc w:val="both"/>
        <w:rPr>
          <w:rFonts w:ascii="Arial" w:hAnsi="Arial"/>
          <w:sz w:val="24"/>
        </w:rPr>
      </w:pPr>
    </w:p>
    <w:p w:rsidR="00BB7EA5" w:rsidRDefault="00BB7EA5" w:rsidP="00736E83">
      <w:pPr>
        <w:tabs>
          <w:tab w:val="left" w:pos="432"/>
        </w:tabs>
        <w:spacing w:line="240" w:lineRule="exact"/>
        <w:jc w:val="both"/>
        <w:rPr>
          <w:rFonts w:ascii="Arial" w:hAnsi="Arial"/>
          <w:sz w:val="24"/>
          <w:u w:val="single"/>
        </w:rPr>
      </w:pPr>
      <w:r>
        <w:rPr>
          <w:rFonts w:ascii="Arial" w:hAnsi="Arial"/>
          <w:sz w:val="24"/>
          <w:u w:val="single"/>
        </w:rPr>
        <w:t>Name and Address</w:t>
      </w:r>
      <w:r>
        <w:rPr>
          <w:rFonts w:ascii="Arial" w:hAnsi="Arial"/>
          <w:sz w:val="24"/>
        </w:rPr>
        <w:t xml:space="preserve"> - The Cost Proposal must list the name and complete address of the Proposer in the upper left-hand corner.</w:t>
      </w:r>
    </w:p>
    <w:p w:rsidR="00BB7EA5" w:rsidRDefault="00BB7EA5" w:rsidP="00736E83">
      <w:pPr>
        <w:tabs>
          <w:tab w:val="left" w:pos="432"/>
        </w:tabs>
        <w:spacing w:line="240" w:lineRule="exact"/>
        <w:jc w:val="both"/>
        <w:rPr>
          <w:rFonts w:ascii="Arial" w:hAnsi="Arial"/>
          <w:sz w:val="24"/>
          <w:u w:val="single"/>
        </w:rPr>
      </w:pPr>
    </w:p>
    <w:p w:rsidR="00BB7EA5" w:rsidRDefault="00BB7EA5" w:rsidP="00955F47">
      <w:pPr>
        <w:tabs>
          <w:tab w:val="left" w:pos="432"/>
          <w:tab w:val="left" w:pos="864"/>
        </w:tabs>
        <w:spacing w:line="240" w:lineRule="exact"/>
        <w:jc w:val="both"/>
        <w:rPr>
          <w:rFonts w:ascii="Arial" w:hAnsi="Arial"/>
          <w:sz w:val="24"/>
        </w:rPr>
      </w:pPr>
      <w:r>
        <w:rPr>
          <w:rFonts w:ascii="Arial" w:hAnsi="Arial"/>
          <w:sz w:val="24"/>
          <w:u w:val="single"/>
        </w:rPr>
        <w:t>Cost Proposal</w:t>
      </w:r>
      <w:r>
        <w:rPr>
          <w:rFonts w:ascii="Arial" w:hAnsi="Arial"/>
          <w:sz w:val="24"/>
        </w:rPr>
        <w:t xml:space="preserve"> </w:t>
      </w:r>
      <w:r w:rsidR="00955F47">
        <w:rPr>
          <w:rFonts w:ascii="Arial" w:hAnsi="Arial"/>
          <w:sz w:val="24"/>
        </w:rPr>
        <w:t>–</w:t>
      </w:r>
      <w:r>
        <w:rPr>
          <w:rFonts w:ascii="Arial" w:hAnsi="Arial"/>
          <w:sz w:val="24"/>
        </w:rPr>
        <w:t xml:space="preserve"> </w:t>
      </w:r>
      <w:r w:rsidR="00955F47">
        <w:rPr>
          <w:rFonts w:ascii="Arial" w:hAnsi="Arial"/>
          <w:sz w:val="24"/>
        </w:rPr>
        <w:t xml:space="preserve">AQMD anticipates awarding a </w:t>
      </w:r>
      <w:r w:rsidR="001654F1">
        <w:rPr>
          <w:rFonts w:ascii="Arial" w:hAnsi="Arial"/>
          <w:sz w:val="24"/>
        </w:rPr>
        <w:t>fixed-price</w:t>
      </w:r>
      <w:r w:rsidR="00B315D8">
        <w:rPr>
          <w:rFonts w:ascii="Arial" w:hAnsi="Arial"/>
          <w:sz w:val="24"/>
        </w:rPr>
        <w:t xml:space="preserve"> </w:t>
      </w:r>
      <w:r w:rsidR="006B5DFC">
        <w:rPr>
          <w:rFonts w:ascii="Arial" w:hAnsi="Arial"/>
          <w:sz w:val="24"/>
        </w:rPr>
        <w:t xml:space="preserve">type </w:t>
      </w:r>
      <w:r w:rsidR="00955F47">
        <w:rPr>
          <w:rFonts w:ascii="Arial" w:hAnsi="Arial"/>
          <w:sz w:val="24"/>
        </w:rPr>
        <w:t xml:space="preserve">contract.  </w:t>
      </w:r>
      <w:r>
        <w:rPr>
          <w:rFonts w:ascii="Arial" w:hAnsi="Arial"/>
          <w:sz w:val="24"/>
        </w:rPr>
        <w:t>Cost information must be provided as listed below:</w:t>
      </w:r>
    </w:p>
    <w:p w:rsidR="00BB7EA5" w:rsidRDefault="00BB7EA5" w:rsidP="00736E83">
      <w:pPr>
        <w:tabs>
          <w:tab w:val="left" w:pos="432"/>
          <w:tab w:val="left" w:pos="864"/>
        </w:tabs>
        <w:spacing w:line="240" w:lineRule="exact"/>
        <w:jc w:val="both"/>
        <w:rPr>
          <w:rFonts w:ascii="Arial" w:hAnsi="Arial"/>
          <w:sz w:val="24"/>
        </w:rPr>
      </w:pPr>
    </w:p>
    <w:p w:rsidR="00BB7EA5" w:rsidRDefault="00BB7EA5" w:rsidP="00736E83">
      <w:pPr>
        <w:tabs>
          <w:tab w:val="left" w:pos="432"/>
          <w:tab w:val="left" w:pos="864"/>
        </w:tabs>
        <w:spacing w:line="240" w:lineRule="exact"/>
        <w:jc w:val="both"/>
        <w:rPr>
          <w:rFonts w:ascii="Arial" w:hAnsi="Arial"/>
          <w:sz w:val="24"/>
        </w:rPr>
      </w:pPr>
      <w:r>
        <w:rPr>
          <w:rFonts w:ascii="Arial" w:hAnsi="Arial"/>
          <w:sz w:val="24"/>
        </w:rPr>
        <w:t>1.</w:t>
      </w:r>
      <w:r>
        <w:rPr>
          <w:rFonts w:ascii="Arial" w:hAnsi="Arial"/>
          <w:sz w:val="24"/>
        </w:rPr>
        <w:tab/>
        <w:t>Detail must be provided by the following categories:</w:t>
      </w:r>
    </w:p>
    <w:p w:rsidR="00BB7EA5" w:rsidRDefault="00BB7EA5" w:rsidP="00736E83">
      <w:pPr>
        <w:tabs>
          <w:tab w:val="left" w:pos="432"/>
        </w:tabs>
        <w:spacing w:line="240" w:lineRule="exact"/>
        <w:jc w:val="both"/>
        <w:rPr>
          <w:rFonts w:ascii="Arial" w:hAnsi="Arial"/>
          <w:sz w:val="24"/>
        </w:rPr>
      </w:pPr>
    </w:p>
    <w:p w:rsidR="00BB7EA5" w:rsidRDefault="00BB7EA5" w:rsidP="00F94781">
      <w:pPr>
        <w:numPr>
          <w:ilvl w:val="0"/>
          <w:numId w:val="18"/>
        </w:numPr>
        <w:tabs>
          <w:tab w:val="left" w:pos="432"/>
          <w:tab w:val="left" w:pos="864"/>
        </w:tabs>
        <w:spacing w:line="240" w:lineRule="exact"/>
        <w:jc w:val="both"/>
        <w:rPr>
          <w:rFonts w:ascii="Arial" w:hAnsi="Arial"/>
          <w:sz w:val="24"/>
        </w:rPr>
      </w:pPr>
      <w:r>
        <w:rPr>
          <w:rFonts w:ascii="Arial" w:hAnsi="Arial"/>
          <w:sz w:val="24"/>
          <w:u w:val="single"/>
        </w:rPr>
        <w:t>Labor</w:t>
      </w:r>
      <w:r>
        <w:rPr>
          <w:rFonts w:ascii="Arial" w:hAnsi="Arial"/>
          <w:sz w:val="24"/>
        </w:rPr>
        <w:t xml:space="preserve"> - List the total number of hours and the hourly billing rate for each level of professional staff.  A breakdown of the proposed billing rates must identify the direct labor rate, overhead rate and amount, fringe benefit rate and amount, General and Administrative rate and amount, and proposed profit or fee.  </w:t>
      </w:r>
      <w:r w:rsidR="00214166">
        <w:rPr>
          <w:rFonts w:ascii="Arial" w:hAnsi="Arial"/>
          <w:sz w:val="24"/>
        </w:rPr>
        <w:t xml:space="preserve">Also, include the proposed annual escalation formula for the proposed billing rates.  </w:t>
      </w:r>
      <w:r>
        <w:rPr>
          <w:rFonts w:ascii="Arial" w:hAnsi="Arial"/>
          <w:sz w:val="24"/>
        </w:rPr>
        <w:t>Provide a basis of estimate justifying the proposed labor hours and proposed labor mix.</w:t>
      </w:r>
      <w:r w:rsidR="00771276">
        <w:rPr>
          <w:rFonts w:ascii="Arial" w:hAnsi="Arial"/>
          <w:sz w:val="24"/>
        </w:rPr>
        <w:t xml:space="preserve">  </w:t>
      </w:r>
    </w:p>
    <w:p w:rsidR="00BB7EA5" w:rsidRDefault="00BB7EA5" w:rsidP="00736E83">
      <w:pPr>
        <w:tabs>
          <w:tab w:val="left" w:pos="432"/>
          <w:tab w:val="left" w:pos="864"/>
        </w:tabs>
        <w:spacing w:line="240" w:lineRule="exact"/>
        <w:jc w:val="both"/>
        <w:rPr>
          <w:rFonts w:ascii="Arial" w:hAnsi="Arial"/>
          <w:sz w:val="24"/>
        </w:rPr>
      </w:pPr>
    </w:p>
    <w:p w:rsidR="00BB7EA5" w:rsidRDefault="00BB7EA5" w:rsidP="00F94781">
      <w:pPr>
        <w:numPr>
          <w:ilvl w:val="0"/>
          <w:numId w:val="18"/>
        </w:numPr>
        <w:tabs>
          <w:tab w:val="left" w:pos="432"/>
          <w:tab w:val="left" w:pos="864"/>
        </w:tabs>
        <w:spacing w:line="240" w:lineRule="exact"/>
        <w:jc w:val="both"/>
        <w:rPr>
          <w:rFonts w:ascii="Arial" w:hAnsi="Arial"/>
          <w:sz w:val="24"/>
        </w:rPr>
      </w:pPr>
      <w:r>
        <w:rPr>
          <w:rFonts w:ascii="Arial" w:hAnsi="Arial"/>
          <w:sz w:val="24"/>
          <w:u w:val="single"/>
        </w:rPr>
        <w:t>Subcontractor Costs</w:t>
      </w:r>
      <w:r>
        <w:rPr>
          <w:rFonts w:ascii="Arial" w:hAnsi="Arial"/>
          <w:sz w:val="24"/>
        </w:rPr>
        <w:t xml:space="preserve"> - List subcontractor costs and identify subcontractors by name.  Itemize subcontractor charges per hour or per day. </w:t>
      </w:r>
    </w:p>
    <w:p w:rsidR="00BB7EA5" w:rsidRDefault="00BB7EA5" w:rsidP="00736E83">
      <w:pPr>
        <w:tabs>
          <w:tab w:val="left" w:pos="432"/>
          <w:tab w:val="left" w:pos="864"/>
        </w:tabs>
        <w:spacing w:line="240" w:lineRule="exact"/>
        <w:jc w:val="both"/>
        <w:rPr>
          <w:rFonts w:ascii="Arial" w:hAnsi="Arial"/>
          <w:sz w:val="24"/>
        </w:rPr>
      </w:pPr>
    </w:p>
    <w:p w:rsidR="00BB7EA5" w:rsidRDefault="00BB7EA5" w:rsidP="00F94781">
      <w:pPr>
        <w:numPr>
          <w:ilvl w:val="0"/>
          <w:numId w:val="18"/>
        </w:numPr>
        <w:tabs>
          <w:tab w:val="left" w:pos="432"/>
          <w:tab w:val="left" w:pos="864"/>
        </w:tabs>
        <w:spacing w:line="240" w:lineRule="exact"/>
        <w:jc w:val="both"/>
        <w:rPr>
          <w:rFonts w:ascii="Arial" w:hAnsi="Arial"/>
          <w:sz w:val="24"/>
        </w:rPr>
      </w:pPr>
      <w:r>
        <w:rPr>
          <w:rFonts w:ascii="Arial" w:hAnsi="Arial"/>
          <w:sz w:val="24"/>
          <w:u w:val="single"/>
        </w:rPr>
        <w:t>Travel Costs</w:t>
      </w:r>
      <w:r>
        <w:rPr>
          <w:rFonts w:ascii="Arial" w:hAnsi="Arial"/>
          <w:sz w:val="24"/>
        </w:rPr>
        <w:t xml:space="preserve"> - Indicate amount of travel cost and basis of estimate to include trip destination, purpose of trip, length of trip, airline fare or mileage expense, per diem costs, lodging and car rental. </w:t>
      </w:r>
    </w:p>
    <w:p w:rsidR="00BB7EA5" w:rsidRDefault="00BB7EA5" w:rsidP="00736E83">
      <w:pPr>
        <w:tabs>
          <w:tab w:val="left" w:pos="432"/>
          <w:tab w:val="left" w:pos="864"/>
        </w:tabs>
        <w:spacing w:line="240" w:lineRule="exact"/>
        <w:ind w:left="864" w:hanging="864"/>
        <w:jc w:val="both"/>
        <w:rPr>
          <w:rFonts w:ascii="Arial" w:hAnsi="Arial"/>
          <w:sz w:val="24"/>
        </w:rPr>
      </w:pPr>
    </w:p>
    <w:p w:rsidR="00BB7EA5" w:rsidRDefault="00BB7EA5" w:rsidP="00F94781">
      <w:pPr>
        <w:numPr>
          <w:ilvl w:val="0"/>
          <w:numId w:val="18"/>
        </w:numPr>
        <w:tabs>
          <w:tab w:val="left" w:pos="432"/>
          <w:tab w:val="left" w:pos="864"/>
        </w:tabs>
        <w:spacing w:line="240" w:lineRule="exact"/>
        <w:jc w:val="both"/>
        <w:rPr>
          <w:rFonts w:ascii="Arial" w:hAnsi="Arial"/>
          <w:sz w:val="24"/>
        </w:rPr>
      </w:pPr>
      <w:r>
        <w:rPr>
          <w:rFonts w:ascii="Arial" w:hAnsi="Arial"/>
          <w:sz w:val="24"/>
          <w:u w:val="single"/>
        </w:rPr>
        <w:t>Other Direct Costs</w:t>
      </w:r>
      <w:r>
        <w:rPr>
          <w:rFonts w:ascii="Arial" w:hAnsi="Arial"/>
          <w:sz w:val="24"/>
        </w:rPr>
        <w:t xml:space="preserve"> -This category may include such items as postage and mailing expense, printing and reproduction costs, etc.  Provide a basis of estimate for these costs.  </w:t>
      </w:r>
    </w:p>
    <w:p w:rsidR="00BB7EA5" w:rsidRDefault="00BB7EA5" w:rsidP="00BB7EA5">
      <w:pPr>
        <w:jc w:val="both"/>
        <w:rPr>
          <w:rFonts w:ascii="Arial" w:hAnsi="Arial"/>
          <w:sz w:val="24"/>
        </w:rPr>
      </w:pPr>
    </w:p>
    <w:p w:rsidR="00BB7EA5" w:rsidRDefault="007E157F" w:rsidP="00BB7EA5">
      <w:pPr>
        <w:spacing w:line="240" w:lineRule="exact"/>
        <w:jc w:val="both"/>
        <w:rPr>
          <w:rFonts w:ascii="Arial" w:hAnsi="Arial"/>
          <w:sz w:val="24"/>
        </w:rPr>
      </w:pPr>
      <w:r>
        <w:rPr>
          <w:rFonts w:ascii="Arial" w:hAnsi="Arial"/>
          <w:b/>
          <w:sz w:val="24"/>
          <w:u w:val="single"/>
        </w:rPr>
        <w:t>VOLUME</w:t>
      </w:r>
      <w:r w:rsidR="00BB7EA5">
        <w:rPr>
          <w:rFonts w:ascii="Arial" w:hAnsi="Arial"/>
          <w:b/>
          <w:sz w:val="24"/>
          <w:u w:val="single"/>
        </w:rPr>
        <w:t xml:space="preserve"> III</w:t>
      </w:r>
      <w:r w:rsidR="00BB7EA5">
        <w:rPr>
          <w:rFonts w:ascii="Arial" w:hAnsi="Arial"/>
          <w:b/>
          <w:sz w:val="24"/>
        </w:rPr>
        <w:t xml:space="preserve"> - CERTIFICATIONS AND REPRESENTATIONS</w:t>
      </w:r>
      <w:r w:rsidR="00BB7EA5">
        <w:rPr>
          <w:rFonts w:ascii="Arial" w:hAnsi="Arial"/>
          <w:sz w:val="24"/>
        </w:rPr>
        <w:t xml:space="preserve"> (see Attachment A to this RFP)</w:t>
      </w:r>
    </w:p>
    <w:p w:rsidR="00BB7EA5" w:rsidRDefault="00BB7EA5" w:rsidP="00BB7EA5">
      <w:pPr>
        <w:jc w:val="both"/>
        <w:rPr>
          <w:rFonts w:ascii="Arial" w:hAnsi="Arial"/>
          <w:sz w:val="24"/>
        </w:rPr>
      </w:pPr>
    </w:p>
    <w:p w:rsidR="00BB7EA5" w:rsidRDefault="00BB7EA5" w:rsidP="00BB7EA5">
      <w:pPr>
        <w:jc w:val="both"/>
        <w:rPr>
          <w:rFonts w:ascii="Arial" w:hAnsi="Arial"/>
          <w:sz w:val="24"/>
        </w:rPr>
      </w:pPr>
    </w:p>
    <w:p w:rsidR="00BB7EA5" w:rsidRDefault="00BB7EA5" w:rsidP="00BB7EA5">
      <w:pPr>
        <w:tabs>
          <w:tab w:val="left" w:pos="1584"/>
        </w:tabs>
        <w:spacing w:line="240" w:lineRule="exact"/>
        <w:ind w:left="2160" w:hanging="2160"/>
        <w:rPr>
          <w:rFonts w:ascii="Arial" w:hAnsi="Arial"/>
          <w:b/>
          <w:sz w:val="24"/>
        </w:rPr>
      </w:pPr>
      <w:r>
        <w:rPr>
          <w:rFonts w:ascii="Arial" w:hAnsi="Arial"/>
          <w:b/>
          <w:sz w:val="24"/>
        </w:rPr>
        <w:t>SECTION IX:</w:t>
      </w:r>
      <w:r>
        <w:rPr>
          <w:rFonts w:ascii="Arial" w:hAnsi="Arial"/>
          <w:b/>
          <w:sz w:val="24"/>
        </w:rPr>
        <w:tab/>
      </w:r>
      <w:r>
        <w:rPr>
          <w:rFonts w:ascii="Arial" w:hAnsi="Arial"/>
          <w:b/>
          <w:sz w:val="24"/>
          <w:u w:val="single"/>
        </w:rPr>
        <w:t>PROPOSAL EVALUATION/CONTRACTOR SELECTION CRITERIA</w:t>
      </w:r>
      <w:r>
        <w:rPr>
          <w:rFonts w:ascii="Arial" w:hAnsi="Arial"/>
          <w:b/>
          <w:sz w:val="24"/>
        </w:rPr>
        <w:t xml:space="preserve"> </w:t>
      </w:r>
    </w:p>
    <w:p w:rsidR="00BB7EA5" w:rsidRDefault="00BB7EA5" w:rsidP="00BB7EA5">
      <w:pPr>
        <w:jc w:val="both"/>
        <w:rPr>
          <w:rFonts w:ascii="Arial" w:hAnsi="Arial"/>
          <w:sz w:val="24"/>
        </w:rPr>
      </w:pPr>
    </w:p>
    <w:p w:rsidR="00BB7EA5" w:rsidRDefault="00BB7EA5" w:rsidP="00F94781">
      <w:pPr>
        <w:numPr>
          <w:ilvl w:val="0"/>
          <w:numId w:val="21"/>
        </w:numPr>
        <w:tabs>
          <w:tab w:val="clear" w:pos="795"/>
          <w:tab w:val="num" w:pos="360"/>
        </w:tabs>
        <w:spacing w:line="240" w:lineRule="exact"/>
        <w:ind w:left="360" w:right="-36"/>
        <w:jc w:val="both"/>
        <w:rPr>
          <w:rFonts w:ascii="Arial" w:hAnsi="Arial"/>
          <w:sz w:val="24"/>
        </w:rPr>
      </w:pPr>
      <w:r>
        <w:rPr>
          <w:rFonts w:ascii="Arial" w:hAnsi="Arial"/>
          <w:sz w:val="24"/>
        </w:rPr>
        <w:t xml:space="preserve">Proposals will be evaluated by a panel of three to five AQMD staff members familiar with the subject matter of the project.  The panel shall be appointed by the Executive Officer or his designee.  In addition, the evaluation panel may include such outside public sector or academic community expertise as deemed desirable by the Executive Officer. The panel will make a recommendation to the Executive Officer and/or the Governing Board of the AQMD for final selection of a contractor and negotiation of a contract.  </w:t>
      </w:r>
    </w:p>
    <w:p w:rsidR="00BB7EA5" w:rsidRDefault="00BB7EA5" w:rsidP="00BB7EA5">
      <w:pPr>
        <w:tabs>
          <w:tab w:val="left" w:pos="432"/>
        </w:tabs>
        <w:spacing w:line="240" w:lineRule="exact"/>
        <w:ind w:right="432"/>
        <w:jc w:val="both"/>
        <w:rPr>
          <w:rFonts w:ascii="Arial" w:hAnsi="Arial"/>
          <w:sz w:val="24"/>
        </w:rPr>
      </w:pPr>
    </w:p>
    <w:p w:rsidR="00BB7EA5" w:rsidRDefault="00BB7EA5" w:rsidP="00F94781">
      <w:pPr>
        <w:numPr>
          <w:ilvl w:val="0"/>
          <w:numId w:val="21"/>
        </w:numPr>
        <w:tabs>
          <w:tab w:val="clear" w:pos="795"/>
          <w:tab w:val="num" w:pos="360"/>
        </w:tabs>
        <w:spacing w:line="240" w:lineRule="exact"/>
        <w:ind w:left="360" w:right="-36"/>
        <w:jc w:val="both"/>
        <w:rPr>
          <w:rFonts w:ascii="Arial" w:hAnsi="Arial"/>
          <w:sz w:val="24"/>
        </w:rPr>
      </w:pPr>
      <w:r>
        <w:rPr>
          <w:rFonts w:ascii="Arial" w:hAnsi="Arial"/>
          <w:sz w:val="24"/>
        </w:rPr>
        <w:t>Each member of the evaluation panel shall be accorded equal weight in his or her rating of proposals.  The evaluation panel members shall evaluate the proposals according to the specified criteria and numerical weightings set forth below.</w:t>
      </w:r>
    </w:p>
    <w:p w:rsidR="00BB7EA5" w:rsidRDefault="00BB7EA5" w:rsidP="00BB7EA5">
      <w:pPr>
        <w:spacing w:line="240" w:lineRule="exact"/>
        <w:ind w:right="432"/>
        <w:jc w:val="both"/>
        <w:rPr>
          <w:rFonts w:ascii="Arial" w:hAnsi="Arial"/>
          <w:sz w:val="24"/>
        </w:rPr>
      </w:pPr>
    </w:p>
    <w:p w:rsidR="00827969" w:rsidRDefault="00827969" w:rsidP="00C32176">
      <w:pPr>
        <w:pStyle w:val="Header"/>
        <w:numPr>
          <w:ilvl w:val="0"/>
          <w:numId w:val="55"/>
        </w:numPr>
        <w:tabs>
          <w:tab w:val="clear" w:pos="4320"/>
          <w:tab w:val="clear" w:pos="8640"/>
          <w:tab w:val="left" w:pos="810"/>
        </w:tabs>
        <w:rPr>
          <w:rFonts w:ascii="Arial" w:hAnsi="Arial"/>
          <w:sz w:val="24"/>
          <w:szCs w:val="24"/>
        </w:rPr>
      </w:pPr>
      <w:r w:rsidRPr="00827969">
        <w:rPr>
          <w:rFonts w:ascii="Arial" w:hAnsi="Arial"/>
          <w:sz w:val="24"/>
          <w:szCs w:val="24"/>
        </w:rPr>
        <w:t>Sample Proposal Evaluation Criteria</w:t>
      </w:r>
    </w:p>
    <w:p w:rsidR="00827969" w:rsidRDefault="00827969" w:rsidP="00827969">
      <w:pPr>
        <w:pStyle w:val="Header"/>
        <w:tabs>
          <w:tab w:val="clear" w:pos="4320"/>
          <w:tab w:val="clear" w:pos="8640"/>
        </w:tabs>
        <w:ind w:firstLine="450"/>
        <w:rPr>
          <w:rFonts w:ascii="Arial" w:hAnsi="Arial"/>
        </w:rPr>
      </w:pPr>
    </w:p>
    <w:p w:rsidR="00827969" w:rsidRPr="00827969" w:rsidRDefault="00827969" w:rsidP="00827969">
      <w:pPr>
        <w:pStyle w:val="Header"/>
        <w:tabs>
          <w:tab w:val="clear" w:pos="4320"/>
          <w:tab w:val="clear" w:pos="8640"/>
          <w:tab w:val="left" w:pos="990"/>
          <w:tab w:val="center" w:pos="6660"/>
        </w:tabs>
        <w:ind w:left="990" w:hanging="270"/>
        <w:rPr>
          <w:rFonts w:ascii="Arial" w:hAnsi="Arial"/>
          <w:sz w:val="24"/>
          <w:szCs w:val="24"/>
        </w:rPr>
      </w:pPr>
      <w:r w:rsidRPr="00827969">
        <w:rPr>
          <w:rFonts w:ascii="Arial" w:hAnsi="Arial"/>
          <w:sz w:val="24"/>
          <w:szCs w:val="24"/>
        </w:rPr>
        <w:t>a.</w:t>
      </w:r>
      <w:r w:rsidRPr="00827969">
        <w:rPr>
          <w:rFonts w:ascii="Arial" w:hAnsi="Arial"/>
          <w:sz w:val="24"/>
          <w:szCs w:val="24"/>
        </w:rPr>
        <w:tab/>
        <w:t>Technical Criteria</w:t>
      </w:r>
      <w:r w:rsidRPr="00827969">
        <w:rPr>
          <w:rFonts w:ascii="Arial" w:hAnsi="Arial"/>
          <w:sz w:val="24"/>
          <w:szCs w:val="24"/>
        </w:rPr>
        <w:tab/>
      </w:r>
      <w:r w:rsidRPr="00827969">
        <w:rPr>
          <w:rFonts w:ascii="Arial" w:hAnsi="Arial"/>
          <w:sz w:val="24"/>
          <w:szCs w:val="24"/>
          <w:u w:val="single"/>
        </w:rPr>
        <w:t>Points</w:t>
      </w:r>
    </w:p>
    <w:p w:rsidR="00827969" w:rsidRPr="00827969" w:rsidRDefault="00827969" w:rsidP="00827969">
      <w:pPr>
        <w:ind w:left="720"/>
        <w:rPr>
          <w:rFonts w:ascii="Arial" w:hAnsi="Arial"/>
          <w:sz w:val="24"/>
          <w:szCs w:val="24"/>
        </w:rPr>
      </w:pPr>
    </w:p>
    <w:p w:rsidR="00827969" w:rsidRPr="00827969" w:rsidRDefault="000C4E39" w:rsidP="00827969">
      <w:pPr>
        <w:tabs>
          <w:tab w:val="right" w:pos="1080"/>
          <w:tab w:val="right" w:pos="6930"/>
        </w:tabs>
        <w:ind w:left="1080"/>
        <w:rPr>
          <w:rFonts w:ascii="Arial" w:hAnsi="Arial"/>
          <w:sz w:val="24"/>
          <w:szCs w:val="24"/>
        </w:rPr>
      </w:pPr>
      <w:r>
        <w:rPr>
          <w:rFonts w:ascii="Arial" w:hAnsi="Arial"/>
          <w:sz w:val="24"/>
          <w:szCs w:val="24"/>
        </w:rPr>
        <w:t>Qualifications</w:t>
      </w:r>
      <w:r w:rsidR="007F0B1F">
        <w:rPr>
          <w:rFonts w:ascii="Arial" w:hAnsi="Arial"/>
          <w:sz w:val="24"/>
          <w:szCs w:val="24"/>
        </w:rPr>
        <w:t xml:space="preserve"> </w:t>
      </w:r>
      <w:r w:rsidR="00C32176">
        <w:rPr>
          <w:rFonts w:ascii="Arial" w:hAnsi="Arial"/>
          <w:sz w:val="24"/>
          <w:szCs w:val="24"/>
        </w:rPr>
        <w:t xml:space="preserve"> </w:t>
      </w:r>
      <w:r w:rsidR="00190EB7">
        <w:rPr>
          <w:rFonts w:ascii="Arial" w:hAnsi="Arial"/>
          <w:sz w:val="24"/>
          <w:szCs w:val="24"/>
        </w:rPr>
        <w:tab/>
      </w:r>
      <w:r w:rsidR="00EC3D87">
        <w:rPr>
          <w:rFonts w:ascii="Arial" w:hAnsi="Arial"/>
          <w:sz w:val="24"/>
          <w:szCs w:val="24"/>
        </w:rPr>
        <w:t>3</w:t>
      </w:r>
      <w:r w:rsidR="009279A5">
        <w:rPr>
          <w:rFonts w:ascii="Arial" w:hAnsi="Arial"/>
          <w:sz w:val="24"/>
          <w:szCs w:val="24"/>
        </w:rPr>
        <w:t>0</w:t>
      </w:r>
    </w:p>
    <w:p w:rsidR="00827969" w:rsidRPr="00827969" w:rsidRDefault="00827969" w:rsidP="00827969">
      <w:pPr>
        <w:tabs>
          <w:tab w:val="right" w:pos="6930"/>
        </w:tabs>
        <w:ind w:left="1080"/>
        <w:rPr>
          <w:rFonts w:ascii="Arial" w:hAnsi="Arial"/>
          <w:sz w:val="24"/>
          <w:szCs w:val="24"/>
        </w:rPr>
      </w:pPr>
    </w:p>
    <w:p w:rsidR="00827969" w:rsidRDefault="006E6DA4" w:rsidP="00827969">
      <w:pPr>
        <w:tabs>
          <w:tab w:val="right" w:pos="6930"/>
        </w:tabs>
        <w:ind w:left="1080"/>
        <w:rPr>
          <w:rFonts w:ascii="Arial" w:hAnsi="Arial"/>
          <w:sz w:val="24"/>
          <w:szCs w:val="24"/>
        </w:rPr>
      </w:pPr>
      <w:r>
        <w:rPr>
          <w:rFonts w:ascii="Arial" w:hAnsi="Arial"/>
          <w:sz w:val="24"/>
          <w:szCs w:val="24"/>
        </w:rPr>
        <w:t>Technical Approach</w:t>
      </w:r>
      <w:r>
        <w:rPr>
          <w:rFonts w:ascii="Arial" w:hAnsi="Arial"/>
          <w:sz w:val="24"/>
          <w:szCs w:val="24"/>
        </w:rPr>
        <w:tab/>
        <w:t>3</w:t>
      </w:r>
      <w:r w:rsidR="00190EB7">
        <w:rPr>
          <w:rFonts w:ascii="Arial" w:hAnsi="Arial"/>
          <w:sz w:val="24"/>
          <w:szCs w:val="24"/>
        </w:rPr>
        <w:t>0</w:t>
      </w:r>
    </w:p>
    <w:p w:rsidR="00190EB7" w:rsidRDefault="00190EB7" w:rsidP="00827969">
      <w:pPr>
        <w:tabs>
          <w:tab w:val="right" w:pos="6930"/>
        </w:tabs>
        <w:ind w:left="1080"/>
        <w:rPr>
          <w:rFonts w:ascii="Arial" w:hAnsi="Arial"/>
          <w:sz w:val="24"/>
          <w:szCs w:val="24"/>
        </w:rPr>
      </w:pPr>
    </w:p>
    <w:p w:rsidR="00EC3D87" w:rsidRPr="00827969" w:rsidRDefault="00EC3D87" w:rsidP="00827969">
      <w:pPr>
        <w:tabs>
          <w:tab w:val="right" w:pos="6930"/>
        </w:tabs>
        <w:ind w:left="1080"/>
        <w:rPr>
          <w:rFonts w:ascii="Arial" w:hAnsi="Arial"/>
          <w:sz w:val="24"/>
          <w:szCs w:val="24"/>
        </w:rPr>
      </w:pPr>
      <w:r>
        <w:rPr>
          <w:rFonts w:ascii="Arial" w:hAnsi="Arial"/>
          <w:sz w:val="24"/>
          <w:szCs w:val="24"/>
        </w:rPr>
        <w:t>Management Plan</w:t>
      </w:r>
      <w:r>
        <w:rPr>
          <w:rFonts w:ascii="Arial" w:hAnsi="Arial"/>
          <w:sz w:val="24"/>
          <w:szCs w:val="24"/>
        </w:rPr>
        <w:tab/>
        <w:t>10</w:t>
      </w:r>
    </w:p>
    <w:p w:rsidR="00827969" w:rsidRPr="00827969" w:rsidRDefault="00827969" w:rsidP="00827969">
      <w:pPr>
        <w:tabs>
          <w:tab w:val="right" w:pos="6930"/>
        </w:tabs>
        <w:ind w:left="720"/>
        <w:rPr>
          <w:rFonts w:ascii="Arial" w:hAnsi="Arial"/>
          <w:sz w:val="24"/>
          <w:szCs w:val="24"/>
        </w:rPr>
      </w:pPr>
    </w:p>
    <w:p w:rsidR="00827969" w:rsidRPr="00827969" w:rsidRDefault="00827969" w:rsidP="00827969">
      <w:pPr>
        <w:tabs>
          <w:tab w:val="left" w:pos="1080"/>
          <w:tab w:val="right" w:pos="6930"/>
        </w:tabs>
        <w:ind w:left="1080" w:hanging="360"/>
        <w:rPr>
          <w:rFonts w:ascii="Arial" w:hAnsi="Arial"/>
          <w:sz w:val="24"/>
          <w:szCs w:val="24"/>
          <w:u w:val="single"/>
        </w:rPr>
      </w:pPr>
      <w:proofErr w:type="gramStart"/>
      <w:r w:rsidRPr="00827969">
        <w:rPr>
          <w:rFonts w:ascii="Arial" w:hAnsi="Arial"/>
          <w:sz w:val="24"/>
          <w:szCs w:val="24"/>
        </w:rPr>
        <w:t>b</w:t>
      </w:r>
      <w:proofErr w:type="gramEnd"/>
      <w:r w:rsidRPr="00827969">
        <w:rPr>
          <w:rFonts w:ascii="Arial" w:hAnsi="Arial"/>
          <w:sz w:val="24"/>
          <w:szCs w:val="24"/>
        </w:rPr>
        <w:t>.</w:t>
      </w:r>
      <w:r w:rsidRPr="00827969">
        <w:rPr>
          <w:rFonts w:ascii="Arial" w:hAnsi="Arial"/>
          <w:sz w:val="24"/>
          <w:szCs w:val="24"/>
        </w:rPr>
        <w:tab/>
      </w:r>
      <w:r w:rsidR="006E6DA4">
        <w:rPr>
          <w:rFonts w:ascii="Arial" w:hAnsi="Arial"/>
          <w:sz w:val="24"/>
          <w:szCs w:val="24"/>
        </w:rPr>
        <w:t xml:space="preserve">Project </w:t>
      </w:r>
      <w:r w:rsidRPr="00827969">
        <w:rPr>
          <w:rFonts w:ascii="Arial" w:hAnsi="Arial"/>
          <w:sz w:val="24"/>
          <w:szCs w:val="24"/>
        </w:rPr>
        <w:t>Cost</w:t>
      </w:r>
      <w:r w:rsidRPr="00827969">
        <w:rPr>
          <w:rFonts w:ascii="Arial" w:hAnsi="Arial"/>
          <w:sz w:val="24"/>
          <w:szCs w:val="24"/>
        </w:rPr>
        <w:tab/>
      </w:r>
      <w:r w:rsidR="009279A5" w:rsidRPr="009279A5">
        <w:rPr>
          <w:rFonts w:ascii="Arial" w:hAnsi="Arial"/>
          <w:sz w:val="24"/>
          <w:szCs w:val="24"/>
          <w:u w:val="single"/>
        </w:rPr>
        <w:t>3</w:t>
      </w:r>
      <w:r w:rsidRPr="00827969">
        <w:rPr>
          <w:rFonts w:ascii="Arial" w:hAnsi="Arial"/>
          <w:sz w:val="24"/>
          <w:szCs w:val="24"/>
          <w:u w:val="single"/>
        </w:rPr>
        <w:t>0</w:t>
      </w:r>
    </w:p>
    <w:p w:rsidR="00827969" w:rsidRPr="00827969" w:rsidRDefault="00827969" w:rsidP="00827969">
      <w:pPr>
        <w:tabs>
          <w:tab w:val="right" w:pos="6930"/>
        </w:tabs>
        <w:ind w:left="720"/>
        <w:rPr>
          <w:rFonts w:ascii="Arial" w:hAnsi="Arial"/>
          <w:sz w:val="24"/>
          <w:szCs w:val="24"/>
        </w:rPr>
      </w:pPr>
    </w:p>
    <w:p w:rsidR="00827969" w:rsidRPr="00827969" w:rsidRDefault="00827969" w:rsidP="00827969">
      <w:pPr>
        <w:tabs>
          <w:tab w:val="left" w:pos="2160"/>
          <w:tab w:val="right" w:pos="6930"/>
        </w:tabs>
        <w:ind w:left="720"/>
        <w:rPr>
          <w:rFonts w:ascii="Arial" w:hAnsi="Arial"/>
          <w:sz w:val="24"/>
          <w:szCs w:val="24"/>
        </w:rPr>
      </w:pPr>
      <w:r w:rsidRPr="00827969">
        <w:rPr>
          <w:rFonts w:ascii="Arial" w:hAnsi="Arial"/>
          <w:sz w:val="24"/>
          <w:szCs w:val="24"/>
        </w:rPr>
        <w:tab/>
        <w:t>Total</w:t>
      </w:r>
      <w:r w:rsidRPr="00827969">
        <w:rPr>
          <w:rFonts w:ascii="Arial" w:hAnsi="Arial"/>
          <w:sz w:val="24"/>
          <w:szCs w:val="24"/>
        </w:rPr>
        <w:tab/>
        <w:t>100</w:t>
      </w:r>
    </w:p>
    <w:p w:rsidR="00827969" w:rsidRDefault="00827969" w:rsidP="00827969">
      <w:pPr>
        <w:tabs>
          <w:tab w:val="left" w:pos="810"/>
          <w:tab w:val="left" w:pos="6480"/>
          <w:tab w:val="left" w:pos="7200"/>
        </w:tabs>
        <w:rPr>
          <w:rFonts w:ascii="Arial" w:hAnsi="Arial"/>
        </w:rPr>
      </w:pPr>
    </w:p>
    <w:p w:rsidR="00BB7EA5" w:rsidRDefault="00BB7EA5" w:rsidP="00827969">
      <w:pPr>
        <w:pStyle w:val="Heading4"/>
        <w:tabs>
          <w:tab w:val="left" w:pos="1890"/>
          <w:tab w:val="right" w:pos="8010"/>
        </w:tabs>
        <w:spacing w:after="0" w:line="240" w:lineRule="auto"/>
        <w:ind w:left="1080" w:hanging="360"/>
        <w:rPr>
          <w:rFonts w:ascii="Arial" w:hAnsi="Arial"/>
          <w:b/>
          <w:u w:val="none"/>
        </w:rPr>
      </w:pPr>
      <w:bookmarkStart w:id="4" w:name="_Toc61398403"/>
      <w:r>
        <w:rPr>
          <w:rFonts w:ascii="Arial" w:hAnsi="Arial"/>
          <w:u w:val="none"/>
        </w:rPr>
        <w:t>c</w:t>
      </w:r>
      <w:r w:rsidR="00827969">
        <w:rPr>
          <w:rFonts w:ascii="Arial" w:hAnsi="Arial"/>
          <w:u w:val="none"/>
        </w:rPr>
        <w:t>.</w:t>
      </w:r>
      <w:r>
        <w:rPr>
          <w:rFonts w:ascii="Arial" w:hAnsi="Arial"/>
          <w:u w:val="none"/>
        </w:rPr>
        <w:tab/>
      </w:r>
      <w:r>
        <w:rPr>
          <w:rFonts w:ascii="Arial" w:hAnsi="Arial"/>
        </w:rPr>
        <w:t>Additional Points</w:t>
      </w:r>
      <w:bookmarkEnd w:id="4"/>
    </w:p>
    <w:p w:rsidR="00BB7EA5" w:rsidRDefault="00BB7EA5" w:rsidP="00827969">
      <w:pPr>
        <w:pStyle w:val="Header"/>
        <w:tabs>
          <w:tab w:val="clear" w:pos="4320"/>
          <w:tab w:val="clear" w:pos="8640"/>
        </w:tabs>
        <w:spacing w:line="160" w:lineRule="exact"/>
        <w:ind w:left="1080" w:hanging="360"/>
        <w:rPr>
          <w:rFonts w:ascii="Arial" w:hAnsi="Arial"/>
          <w:sz w:val="24"/>
        </w:rPr>
      </w:pPr>
    </w:p>
    <w:p w:rsidR="00BB7EA5" w:rsidRDefault="00BB7EA5" w:rsidP="00827969">
      <w:pPr>
        <w:pStyle w:val="Heading6"/>
        <w:tabs>
          <w:tab w:val="clear" w:pos="1440"/>
          <w:tab w:val="clear" w:pos="8010"/>
          <w:tab w:val="left" w:pos="1890"/>
          <w:tab w:val="right" w:pos="8100"/>
        </w:tabs>
        <w:spacing w:line="360" w:lineRule="auto"/>
        <w:ind w:left="1080"/>
        <w:rPr>
          <w:rFonts w:ascii="Arial" w:hAnsi="Arial"/>
        </w:rPr>
      </w:pPr>
      <w:bookmarkStart w:id="5" w:name="_Toc61398404"/>
      <w:r>
        <w:rPr>
          <w:rFonts w:ascii="Arial" w:hAnsi="Arial"/>
        </w:rPr>
        <w:t>Small Business or Small Business Joint Venture</w:t>
      </w:r>
      <w:r>
        <w:rPr>
          <w:rFonts w:ascii="Arial" w:hAnsi="Arial"/>
        </w:rPr>
        <w:tab/>
        <w:t>10</w:t>
      </w:r>
      <w:bookmarkEnd w:id="5"/>
    </w:p>
    <w:p w:rsidR="00BB7EA5" w:rsidRDefault="00BB7EA5" w:rsidP="00827969">
      <w:pPr>
        <w:pStyle w:val="Heading6"/>
        <w:tabs>
          <w:tab w:val="clear" w:pos="1440"/>
          <w:tab w:val="clear" w:pos="8010"/>
          <w:tab w:val="left" w:pos="1890"/>
          <w:tab w:val="right" w:pos="8100"/>
        </w:tabs>
        <w:spacing w:line="360" w:lineRule="auto"/>
        <w:ind w:left="1080"/>
        <w:rPr>
          <w:rFonts w:ascii="Arial" w:hAnsi="Arial"/>
        </w:rPr>
      </w:pPr>
      <w:bookmarkStart w:id="6" w:name="_Toc61398405"/>
      <w:r>
        <w:rPr>
          <w:rFonts w:ascii="Arial" w:hAnsi="Arial"/>
        </w:rPr>
        <w:t>DVBE or DVBE Joint Venture</w:t>
      </w:r>
      <w:r>
        <w:rPr>
          <w:rFonts w:ascii="Arial" w:hAnsi="Arial"/>
        </w:rPr>
        <w:tab/>
        <w:t>10</w:t>
      </w:r>
      <w:bookmarkEnd w:id="6"/>
    </w:p>
    <w:p w:rsidR="00BB7EA5" w:rsidRDefault="00BB7EA5" w:rsidP="00827969">
      <w:pPr>
        <w:tabs>
          <w:tab w:val="left" w:pos="1890"/>
          <w:tab w:val="right" w:pos="8100"/>
        </w:tabs>
        <w:spacing w:line="360" w:lineRule="auto"/>
        <w:ind w:left="1080"/>
        <w:jc w:val="both"/>
        <w:rPr>
          <w:rFonts w:ascii="Arial" w:hAnsi="Arial"/>
          <w:sz w:val="24"/>
        </w:rPr>
      </w:pPr>
      <w:r>
        <w:rPr>
          <w:rFonts w:ascii="Arial" w:hAnsi="Arial"/>
          <w:sz w:val="24"/>
        </w:rPr>
        <w:t>Use of DVBE or Small Business Subcontractors</w:t>
      </w:r>
      <w:r>
        <w:rPr>
          <w:rFonts w:ascii="Arial" w:hAnsi="Arial"/>
          <w:sz w:val="24"/>
        </w:rPr>
        <w:tab/>
        <w:t>7</w:t>
      </w:r>
    </w:p>
    <w:p w:rsidR="001D45DD" w:rsidRPr="001D45DD" w:rsidRDefault="001D45DD" w:rsidP="00827969">
      <w:pPr>
        <w:tabs>
          <w:tab w:val="left" w:pos="1890"/>
          <w:tab w:val="right" w:pos="8100"/>
        </w:tabs>
        <w:spacing w:line="360" w:lineRule="auto"/>
        <w:ind w:left="1080"/>
        <w:jc w:val="both"/>
        <w:rPr>
          <w:rFonts w:ascii="Arial" w:hAnsi="Arial" w:cs="Arial"/>
          <w:sz w:val="24"/>
        </w:rPr>
      </w:pPr>
      <w:r w:rsidRPr="001D45DD">
        <w:rPr>
          <w:rFonts w:ascii="Arial" w:hAnsi="Arial" w:cs="Arial"/>
          <w:sz w:val="24"/>
        </w:rPr>
        <w:t>Low-Emission Vehicle Business</w:t>
      </w:r>
      <w:r w:rsidRPr="001D45DD">
        <w:rPr>
          <w:rFonts w:ascii="Arial" w:hAnsi="Arial" w:cs="Arial"/>
          <w:sz w:val="24"/>
        </w:rPr>
        <w:tab/>
        <w:t>5</w:t>
      </w:r>
    </w:p>
    <w:p w:rsidR="00BB7EA5" w:rsidRDefault="00BB7EA5" w:rsidP="00827969">
      <w:pPr>
        <w:pStyle w:val="Heading6"/>
        <w:tabs>
          <w:tab w:val="clear" w:pos="1440"/>
          <w:tab w:val="clear" w:pos="8010"/>
          <w:tab w:val="left" w:pos="1890"/>
          <w:tab w:val="right" w:pos="8100"/>
        </w:tabs>
        <w:spacing w:line="360" w:lineRule="auto"/>
        <w:ind w:left="1080"/>
        <w:rPr>
          <w:rFonts w:ascii="Arial" w:hAnsi="Arial"/>
        </w:rPr>
      </w:pPr>
      <w:bookmarkStart w:id="7" w:name="_Toc61398406"/>
      <w:r>
        <w:rPr>
          <w:rFonts w:ascii="Arial" w:hAnsi="Arial"/>
        </w:rPr>
        <w:t>Local Business (Non-EPA Funded Projects Only)</w:t>
      </w:r>
      <w:r>
        <w:rPr>
          <w:rFonts w:ascii="Arial" w:hAnsi="Arial"/>
        </w:rPr>
        <w:tab/>
        <w:t>5</w:t>
      </w:r>
      <w:bookmarkEnd w:id="7"/>
    </w:p>
    <w:p w:rsidR="003839FD" w:rsidRPr="003839FD" w:rsidRDefault="003839FD" w:rsidP="00827969">
      <w:pPr>
        <w:tabs>
          <w:tab w:val="left" w:pos="1890"/>
          <w:tab w:val="right" w:pos="8100"/>
        </w:tabs>
        <w:ind w:left="1080"/>
        <w:jc w:val="both"/>
        <w:rPr>
          <w:rFonts w:ascii="Arial" w:hAnsi="Arial" w:cs="Arial"/>
          <w:sz w:val="24"/>
        </w:rPr>
      </w:pPr>
      <w:r w:rsidRPr="003839FD">
        <w:rPr>
          <w:rFonts w:ascii="Arial" w:hAnsi="Arial" w:cs="Arial"/>
          <w:sz w:val="24"/>
        </w:rPr>
        <w:t>Off-Peak Hours Delivery Business</w:t>
      </w:r>
      <w:r w:rsidRPr="003839FD">
        <w:rPr>
          <w:rFonts w:ascii="Arial" w:hAnsi="Arial" w:cs="Arial"/>
          <w:sz w:val="24"/>
        </w:rPr>
        <w:tab/>
        <w:t>2</w:t>
      </w:r>
    </w:p>
    <w:p w:rsidR="00BB7EA5" w:rsidRDefault="00BB7EA5" w:rsidP="00BB7EA5">
      <w:pPr>
        <w:rPr>
          <w:rFonts w:ascii="Arial" w:hAnsi="Arial"/>
          <w:sz w:val="24"/>
        </w:rPr>
      </w:pPr>
    </w:p>
    <w:p w:rsidR="00BB7EA5" w:rsidRDefault="00BB7EA5" w:rsidP="00827969">
      <w:pPr>
        <w:pStyle w:val="BodyTextIndent"/>
        <w:tabs>
          <w:tab w:val="clear" w:pos="360"/>
        </w:tabs>
        <w:ind w:left="720"/>
        <w:rPr>
          <w:rFonts w:ascii="Arial" w:hAnsi="Arial"/>
          <w:b/>
        </w:rPr>
      </w:pPr>
      <w:r>
        <w:rPr>
          <w:rFonts w:ascii="Arial" w:hAnsi="Arial"/>
          <w:b/>
        </w:rPr>
        <w:t>The cumulative points awarded for small business, DVBE, use of small business or DVBE subcontractors</w:t>
      </w:r>
      <w:r w:rsidR="00534E79">
        <w:rPr>
          <w:rFonts w:ascii="Arial" w:hAnsi="Arial"/>
          <w:b/>
        </w:rPr>
        <w:t>,</w:t>
      </w:r>
      <w:r w:rsidR="00112118">
        <w:rPr>
          <w:rFonts w:ascii="Arial" w:hAnsi="Arial"/>
          <w:b/>
        </w:rPr>
        <w:t xml:space="preserve"> low-emission vehicle business, local business, and off-peak </w:t>
      </w:r>
      <w:proofErr w:type="gramStart"/>
      <w:r w:rsidR="00112118">
        <w:rPr>
          <w:rFonts w:ascii="Arial" w:hAnsi="Arial"/>
          <w:b/>
        </w:rPr>
        <w:t>hours</w:t>
      </w:r>
      <w:proofErr w:type="gramEnd"/>
      <w:r w:rsidR="00112118">
        <w:rPr>
          <w:rFonts w:ascii="Arial" w:hAnsi="Arial"/>
          <w:b/>
        </w:rPr>
        <w:t xml:space="preserve"> delivery business </w:t>
      </w:r>
      <w:r>
        <w:rPr>
          <w:rFonts w:ascii="Arial" w:hAnsi="Arial"/>
          <w:b/>
        </w:rPr>
        <w:t>shall not exceed 15 points.</w:t>
      </w:r>
    </w:p>
    <w:p w:rsidR="00E01C2C" w:rsidRDefault="00E01C2C" w:rsidP="00827969">
      <w:pPr>
        <w:pStyle w:val="BodyTextIndent"/>
        <w:tabs>
          <w:tab w:val="clear" w:pos="360"/>
        </w:tabs>
        <w:ind w:left="720"/>
        <w:rPr>
          <w:rFonts w:ascii="Arial" w:hAnsi="Arial"/>
          <w:b/>
        </w:rPr>
      </w:pPr>
    </w:p>
    <w:p w:rsidR="003839FD" w:rsidRPr="003839FD" w:rsidRDefault="003839FD" w:rsidP="00F7212E">
      <w:pPr>
        <w:numPr>
          <w:ilvl w:val="0"/>
          <w:numId w:val="38"/>
        </w:numPr>
        <w:tabs>
          <w:tab w:val="clear" w:pos="1080"/>
          <w:tab w:val="left" w:pos="720"/>
        </w:tabs>
        <w:ind w:left="720" w:hanging="270"/>
        <w:jc w:val="both"/>
        <w:rPr>
          <w:rFonts w:ascii="Arial" w:hAnsi="Arial" w:cs="Arial"/>
          <w:sz w:val="24"/>
        </w:rPr>
      </w:pPr>
      <w:r w:rsidRPr="003839FD">
        <w:rPr>
          <w:rFonts w:ascii="Arial" w:hAnsi="Arial" w:cs="Arial"/>
          <w:sz w:val="24"/>
        </w:rPr>
        <w:t xml:space="preserve">To receive additional points in the evaluation process for the categories of Small Business or Small Business Joint Venture, DVBE or DVBE Joint Venture or Local Business (for non-EPA funded projects), the proposer must submit a self-certification or certification from the State of California Office of Small Business Certification and Resources at the time of proposal submission certifying that the proposer meets the requirements set forth in Section III.  To receive points for the use of DVBE and/or Small Business subcontractors, at least 25 percent of the total contract value must be subcontracted to DVBEs and/or Small Businesses.  To receive points as a Low-Emission Vehicle Business, the proposer must demonstrate to the Executive Officer, or designee, that supplies and materials delivered to the AQMD are delivered in vehicles that operate on either clean-fuels or if powered by diesel fuel, that the vehicles have particulate traps installed.  To receive points as an Off-Peak Hours Delivery Business, the proposer must submit, at proposal submission, certification of its commitment to delivering supplies and materials to AQMD between the hours of </w:t>
      </w:r>
      <w:smartTag w:uri="urn:schemas-microsoft-com:office:smarttags" w:element="time">
        <w:smartTagPr>
          <w:attr w:name="Hour" w:val="10"/>
          <w:attr w:name="Minute" w:val="0"/>
        </w:smartTagPr>
        <w:r w:rsidRPr="003839FD">
          <w:rPr>
            <w:rFonts w:ascii="Arial" w:hAnsi="Arial" w:cs="Arial"/>
            <w:sz w:val="24"/>
          </w:rPr>
          <w:t>10:00 a.m.</w:t>
        </w:r>
      </w:smartTag>
      <w:r w:rsidRPr="003839FD">
        <w:rPr>
          <w:rFonts w:ascii="Arial" w:hAnsi="Arial" w:cs="Arial"/>
          <w:sz w:val="24"/>
        </w:rPr>
        <w:t xml:space="preserve"> and </w:t>
      </w:r>
      <w:smartTag w:uri="urn:schemas-microsoft-com:office:smarttags" w:element="time">
        <w:smartTagPr>
          <w:attr w:name="Hour" w:val="15"/>
          <w:attr w:name="Minute" w:val="0"/>
        </w:smartTagPr>
        <w:r w:rsidRPr="003839FD">
          <w:rPr>
            <w:rFonts w:ascii="Arial" w:hAnsi="Arial" w:cs="Arial"/>
            <w:sz w:val="24"/>
          </w:rPr>
          <w:t>3:00 p.m.</w:t>
        </w:r>
      </w:smartTag>
      <w:r w:rsidRPr="003839FD">
        <w:rPr>
          <w:rFonts w:ascii="Arial" w:hAnsi="Arial" w:cs="Arial"/>
          <w:sz w:val="24"/>
        </w:rPr>
        <w:t xml:space="preserve">  The cumulative points awarded for small business, DVBE, use of Small Business or DVBE Subcontractors, Local Business, Low-Emission Vehicle Business and Off-Peak Hour Delivery Business shall not exceed 15 points.</w:t>
      </w:r>
    </w:p>
    <w:p w:rsidR="003839FD" w:rsidRDefault="003839FD" w:rsidP="003839FD">
      <w:pPr>
        <w:tabs>
          <w:tab w:val="left" w:pos="540"/>
        </w:tabs>
        <w:ind w:left="1512" w:hanging="432"/>
        <w:jc w:val="both"/>
        <w:rPr>
          <w:sz w:val="24"/>
        </w:rPr>
      </w:pPr>
    </w:p>
    <w:p w:rsidR="003839FD" w:rsidRPr="003839FD" w:rsidRDefault="003839FD" w:rsidP="00827969">
      <w:pPr>
        <w:tabs>
          <w:tab w:val="left" w:pos="720"/>
        </w:tabs>
        <w:ind w:left="720"/>
        <w:jc w:val="both"/>
        <w:rPr>
          <w:rFonts w:ascii="Arial" w:hAnsi="Arial" w:cs="Arial"/>
          <w:sz w:val="24"/>
        </w:rPr>
      </w:pPr>
      <w:r w:rsidRPr="003839FD">
        <w:rPr>
          <w:rFonts w:ascii="Arial" w:hAnsi="Arial" w:cs="Arial"/>
          <w:sz w:val="24"/>
        </w:rPr>
        <w:lastRenderedPageBreak/>
        <w:t>The Procurement Section will be responsible for monitoring compliance of suppliers awarded purchase orders based upon use of low-emission vehicles or off-peak traffic hour delivery commitments through the use of vendor logs which will identify the contractor awarded the incentive.  The purchase order shall incorporate terms which obligate the supplier to deliver materials in low-emission vehicles or deliver during off-peak traffic hours.  The Receiving department will monitor those qualified supplier deliveries to ensure compliance to the purchase order requirements.  Suppliers in non-compliance will be subject to a two percent of total purchase order value penalty.  The Procurement Manager will adjudicate any disputes regarding either low-emission vehicle or off-peak hour deliveries.</w:t>
      </w:r>
    </w:p>
    <w:p w:rsidR="003839FD" w:rsidRDefault="003839FD" w:rsidP="003839FD">
      <w:pPr>
        <w:pStyle w:val="BodyTextIndent"/>
        <w:tabs>
          <w:tab w:val="clear" w:pos="360"/>
        </w:tabs>
        <w:spacing w:after="120"/>
        <w:ind w:left="720"/>
        <w:rPr>
          <w:rFonts w:ascii="Arial" w:hAnsi="Arial"/>
        </w:rPr>
      </w:pPr>
    </w:p>
    <w:p w:rsidR="00452E9E" w:rsidRDefault="00452E9E" w:rsidP="00F7212E">
      <w:pPr>
        <w:numPr>
          <w:ilvl w:val="0"/>
          <w:numId w:val="39"/>
        </w:numPr>
        <w:tabs>
          <w:tab w:val="clear" w:pos="1440"/>
          <w:tab w:val="num" w:pos="720"/>
        </w:tabs>
        <w:ind w:left="720" w:hanging="270"/>
        <w:jc w:val="both"/>
        <w:rPr>
          <w:rFonts w:ascii="Arial" w:hAnsi="Arial"/>
          <w:sz w:val="24"/>
        </w:rPr>
      </w:pPr>
      <w:r w:rsidRPr="00452E9E">
        <w:rPr>
          <w:rFonts w:ascii="Arial" w:hAnsi="Arial"/>
          <w:sz w:val="24"/>
        </w:rPr>
        <w:t>For procurement of Research and Development (R &amp; D) projects or projects requiring technical or scientific expertise or special projects requiring unique knowledge and abilities, technical factors including past experience shall be weighted at 70 points and cost shall be weighted at 30 points.  A proposal must receive at least 56 out of 70 points on R &amp; D projects and projects requiring technical or scientific expertise or special projects requiring unique knowledge and abilities, in order to be deemed qualified for award.</w:t>
      </w:r>
    </w:p>
    <w:p w:rsidR="00452E9E" w:rsidRPr="00452E9E" w:rsidRDefault="00452E9E" w:rsidP="00452E9E">
      <w:pPr>
        <w:ind w:left="720"/>
        <w:jc w:val="both"/>
        <w:rPr>
          <w:rFonts w:ascii="Arial" w:hAnsi="Arial"/>
          <w:sz w:val="24"/>
        </w:rPr>
      </w:pPr>
    </w:p>
    <w:p w:rsidR="00BB7EA5" w:rsidRDefault="00BB7EA5" w:rsidP="00F7212E">
      <w:pPr>
        <w:numPr>
          <w:ilvl w:val="0"/>
          <w:numId w:val="39"/>
        </w:numPr>
        <w:tabs>
          <w:tab w:val="clear" w:pos="1440"/>
          <w:tab w:val="num" w:pos="720"/>
        </w:tabs>
        <w:ind w:left="720" w:hanging="270"/>
        <w:jc w:val="both"/>
        <w:rPr>
          <w:rFonts w:ascii="Arial" w:hAnsi="Arial"/>
          <w:sz w:val="24"/>
        </w:rPr>
      </w:pPr>
      <w:r>
        <w:rPr>
          <w:rFonts w:ascii="Arial" w:hAnsi="Arial"/>
          <w:sz w:val="24"/>
        </w:rPr>
        <w:t>The proposal</w:t>
      </w:r>
      <w:r w:rsidR="00F91AE3">
        <w:rPr>
          <w:rFonts w:ascii="Arial" w:hAnsi="Arial"/>
          <w:sz w:val="24"/>
        </w:rPr>
        <w:t xml:space="preserve"> with the highest cost effectiveness calculation</w:t>
      </w:r>
      <w:r>
        <w:rPr>
          <w:rFonts w:ascii="Arial" w:hAnsi="Arial"/>
          <w:sz w:val="24"/>
        </w:rPr>
        <w:t xml:space="preserve"> will be awarded the maximum cost points available and all other cost proposals will receive points on a prorated basis.  For example if the proposal </w:t>
      </w:r>
      <w:r w:rsidR="00F91AE3">
        <w:rPr>
          <w:rFonts w:ascii="Arial" w:hAnsi="Arial"/>
          <w:sz w:val="24"/>
        </w:rPr>
        <w:t xml:space="preserve">with the highest cost effectiveness calculation </w:t>
      </w:r>
      <w:r>
        <w:rPr>
          <w:rFonts w:ascii="Arial" w:hAnsi="Arial"/>
          <w:sz w:val="24"/>
        </w:rPr>
        <w:t xml:space="preserve">is 100 and the maximum points available are 30 points, this proposal would receive the full 30 points.  If the next </w:t>
      </w:r>
      <w:r w:rsidR="00F91AE3">
        <w:rPr>
          <w:rFonts w:ascii="Arial" w:hAnsi="Arial"/>
          <w:sz w:val="24"/>
        </w:rPr>
        <w:t xml:space="preserve">highest cost effectiveness </w:t>
      </w:r>
      <w:r>
        <w:rPr>
          <w:rFonts w:ascii="Arial" w:hAnsi="Arial"/>
          <w:sz w:val="24"/>
        </w:rPr>
        <w:t xml:space="preserve">proposal is </w:t>
      </w:r>
      <w:r w:rsidR="00F91AE3">
        <w:rPr>
          <w:rFonts w:ascii="Arial" w:hAnsi="Arial"/>
          <w:sz w:val="24"/>
        </w:rPr>
        <w:t>90</w:t>
      </w:r>
      <w:r>
        <w:rPr>
          <w:rFonts w:ascii="Arial" w:hAnsi="Arial"/>
          <w:sz w:val="24"/>
        </w:rPr>
        <w:t xml:space="preserve"> it would receive 27 points reflecting the fact that it is 10% </w:t>
      </w:r>
      <w:r w:rsidR="00F91AE3">
        <w:rPr>
          <w:rFonts w:ascii="Arial" w:hAnsi="Arial"/>
          <w:sz w:val="24"/>
        </w:rPr>
        <w:t>lower</w:t>
      </w:r>
      <w:r>
        <w:rPr>
          <w:rFonts w:ascii="Arial" w:hAnsi="Arial"/>
          <w:sz w:val="24"/>
        </w:rPr>
        <w:t xml:space="preserve"> than the </w:t>
      </w:r>
      <w:r w:rsidR="00F91AE3">
        <w:rPr>
          <w:rFonts w:ascii="Arial" w:hAnsi="Arial"/>
          <w:sz w:val="24"/>
        </w:rPr>
        <w:t>highest</w:t>
      </w:r>
      <w:r>
        <w:rPr>
          <w:rFonts w:ascii="Arial" w:hAnsi="Arial"/>
          <w:sz w:val="24"/>
        </w:rPr>
        <w:t xml:space="preserve"> cost </w:t>
      </w:r>
      <w:r w:rsidR="00F91AE3">
        <w:rPr>
          <w:rFonts w:ascii="Arial" w:hAnsi="Arial"/>
          <w:sz w:val="24"/>
        </w:rPr>
        <w:t xml:space="preserve">effectiveness </w:t>
      </w:r>
      <w:r>
        <w:rPr>
          <w:rFonts w:ascii="Arial" w:hAnsi="Arial"/>
          <w:sz w:val="24"/>
        </w:rPr>
        <w:t>(90% of 30 points = 27 points).</w:t>
      </w:r>
    </w:p>
    <w:p w:rsidR="00BB7EA5" w:rsidRDefault="00BB7EA5" w:rsidP="00BB7EA5">
      <w:pPr>
        <w:jc w:val="both"/>
        <w:rPr>
          <w:rFonts w:ascii="Arial" w:hAnsi="Arial"/>
          <w:sz w:val="24"/>
        </w:rPr>
      </w:pPr>
    </w:p>
    <w:p w:rsidR="00BB7EA5" w:rsidRDefault="00BB7EA5" w:rsidP="00F94781">
      <w:pPr>
        <w:numPr>
          <w:ilvl w:val="0"/>
          <w:numId w:val="21"/>
        </w:numPr>
        <w:tabs>
          <w:tab w:val="clear" w:pos="795"/>
          <w:tab w:val="num" w:pos="450"/>
        </w:tabs>
        <w:ind w:left="450" w:hanging="450"/>
        <w:jc w:val="both"/>
        <w:rPr>
          <w:rFonts w:ascii="Arial" w:hAnsi="Arial"/>
          <w:sz w:val="24"/>
        </w:rPr>
      </w:pPr>
      <w:r>
        <w:rPr>
          <w:rFonts w:ascii="Arial" w:hAnsi="Arial"/>
          <w:sz w:val="24"/>
        </w:rPr>
        <w:t>During the selection process the evaluation panel may wish to interview some proposers for clarification purposes only.  No new material will be permitted at this time.</w:t>
      </w:r>
    </w:p>
    <w:p w:rsidR="00BB7EA5" w:rsidRDefault="00BB7EA5" w:rsidP="00827969">
      <w:pPr>
        <w:tabs>
          <w:tab w:val="num" w:pos="450"/>
        </w:tabs>
        <w:spacing w:line="240" w:lineRule="exact"/>
        <w:ind w:left="450" w:right="432" w:hanging="450"/>
        <w:jc w:val="both"/>
        <w:rPr>
          <w:rFonts w:ascii="Arial" w:hAnsi="Arial"/>
          <w:sz w:val="24"/>
        </w:rPr>
      </w:pPr>
    </w:p>
    <w:p w:rsidR="00BB7EA5" w:rsidRDefault="00BB7EA5" w:rsidP="00F94781">
      <w:pPr>
        <w:numPr>
          <w:ilvl w:val="0"/>
          <w:numId w:val="21"/>
        </w:numPr>
        <w:tabs>
          <w:tab w:val="clear" w:pos="795"/>
          <w:tab w:val="num" w:pos="450"/>
        </w:tabs>
        <w:spacing w:line="240" w:lineRule="exact"/>
        <w:ind w:left="450" w:right="-54" w:hanging="450"/>
        <w:jc w:val="both"/>
        <w:rPr>
          <w:rFonts w:ascii="Arial" w:hAnsi="Arial"/>
          <w:sz w:val="24"/>
        </w:rPr>
      </w:pPr>
      <w:r>
        <w:rPr>
          <w:rFonts w:ascii="Arial" w:hAnsi="Arial"/>
          <w:sz w:val="24"/>
        </w:rPr>
        <w:t>The Executive Officer or Governing Board may award the contract to a proposer other than the proposer receiving the highest rating in the event the Governing Board determines that another proposer from among those technically qualified would provide the best value to AQMD considering cost and technical factors.  The determination shall be based solely on the Evaluation Criteria contained in the Request for Proposal (RFP), on evidence provided in the proposal and on any other evidence provided during the bid review process.  Evidence provided during the bid review process is limited to clarification by the Proposer of information presented in his/her proposal.</w:t>
      </w:r>
    </w:p>
    <w:p w:rsidR="00BB7EA5" w:rsidRDefault="00BB7EA5" w:rsidP="00827969">
      <w:pPr>
        <w:tabs>
          <w:tab w:val="left" w:pos="288"/>
          <w:tab w:val="num" w:pos="450"/>
          <w:tab w:val="left" w:pos="720"/>
        </w:tabs>
        <w:ind w:left="450" w:right="720" w:hanging="450"/>
        <w:jc w:val="both"/>
        <w:rPr>
          <w:rFonts w:ascii="Arial" w:hAnsi="Arial"/>
          <w:sz w:val="24"/>
        </w:rPr>
      </w:pPr>
    </w:p>
    <w:p w:rsidR="00BB7EA5" w:rsidRDefault="00BB7EA5" w:rsidP="00F94781">
      <w:pPr>
        <w:numPr>
          <w:ilvl w:val="0"/>
          <w:numId w:val="21"/>
        </w:numPr>
        <w:tabs>
          <w:tab w:val="clear" w:pos="795"/>
          <w:tab w:val="num" w:pos="450"/>
        </w:tabs>
        <w:spacing w:line="240" w:lineRule="exact"/>
        <w:ind w:left="450" w:right="-54" w:hanging="450"/>
        <w:jc w:val="both"/>
        <w:rPr>
          <w:rFonts w:ascii="Arial" w:hAnsi="Arial"/>
          <w:sz w:val="24"/>
        </w:rPr>
      </w:pPr>
      <w:r>
        <w:rPr>
          <w:rFonts w:ascii="Arial" w:hAnsi="Arial"/>
          <w:sz w:val="24"/>
        </w:rPr>
        <w:t>Selection will be made based on the above-described criteria and rating factors.  The selection will be made by and is subject to Executive Officer or Governing Board approval.  All proposers will be notified of the results by letter.</w:t>
      </w:r>
    </w:p>
    <w:p w:rsidR="00BB7EA5" w:rsidRDefault="00BB7EA5" w:rsidP="00827969">
      <w:pPr>
        <w:tabs>
          <w:tab w:val="num" w:pos="450"/>
        </w:tabs>
        <w:spacing w:line="240" w:lineRule="exact"/>
        <w:ind w:left="450" w:right="-54" w:hanging="450"/>
        <w:jc w:val="both"/>
        <w:rPr>
          <w:rFonts w:ascii="Arial" w:hAnsi="Arial"/>
          <w:sz w:val="24"/>
        </w:rPr>
      </w:pPr>
    </w:p>
    <w:p w:rsidR="00BB7EA5" w:rsidRPr="00DF0B9A" w:rsidRDefault="00BB7EA5" w:rsidP="00F94781">
      <w:pPr>
        <w:numPr>
          <w:ilvl w:val="0"/>
          <w:numId w:val="21"/>
        </w:numPr>
        <w:tabs>
          <w:tab w:val="clear" w:pos="795"/>
          <w:tab w:val="num" w:pos="450"/>
        </w:tabs>
        <w:spacing w:line="240" w:lineRule="exact"/>
        <w:ind w:left="450" w:right="-54" w:hanging="450"/>
        <w:jc w:val="both"/>
        <w:rPr>
          <w:rFonts w:ascii="Arial" w:hAnsi="Arial" w:cs="Arial"/>
          <w:sz w:val="24"/>
          <w:szCs w:val="24"/>
        </w:rPr>
      </w:pPr>
      <w:r w:rsidRPr="00DF0B9A">
        <w:rPr>
          <w:rFonts w:ascii="Arial" w:hAnsi="Arial" w:cs="Arial"/>
          <w:sz w:val="24"/>
          <w:szCs w:val="24"/>
        </w:rPr>
        <w:t>The Executive Officer or Governing Board may award contracts to more than one proposer if in (his or their) sole judgment the purposes of the (contract or award) would best be served by selecting multiple proposers.</w:t>
      </w:r>
    </w:p>
    <w:p w:rsidR="00BB7EA5" w:rsidRPr="00DF0B9A" w:rsidRDefault="00BB7EA5" w:rsidP="00827969">
      <w:pPr>
        <w:tabs>
          <w:tab w:val="num" w:pos="450"/>
        </w:tabs>
        <w:spacing w:line="240" w:lineRule="exact"/>
        <w:ind w:left="450" w:right="-54" w:hanging="450"/>
        <w:jc w:val="both"/>
        <w:rPr>
          <w:rFonts w:ascii="Arial" w:hAnsi="Arial" w:cs="Arial"/>
          <w:sz w:val="24"/>
          <w:szCs w:val="24"/>
        </w:rPr>
      </w:pPr>
    </w:p>
    <w:p w:rsidR="00BB7EA5" w:rsidRPr="00DF0B9A" w:rsidRDefault="00BB7EA5" w:rsidP="00F94781">
      <w:pPr>
        <w:numPr>
          <w:ilvl w:val="0"/>
          <w:numId w:val="21"/>
        </w:numPr>
        <w:tabs>
          <w:tab w:val="clear" w:pos="795"/>
          <w:tab w:val="num" w:pos="450"/>
        </w:tabs>
        <w:spacing w:line="240" w:lineRule="exact"/>
        <w:ind w:left="450" w:right="-54" w:hanging="450"/>
        <w:jc w:val="both"/>
        <w:rPr>
          <w:rFonts w:ascii="Arial" w:hAnsi="Arial" w:cs="Arial"/>
          <w:sz w:val="24"/>
          <w:szCs w:val="24"/>
        </w:rPr>
      </w:pPr>
      <w:r w:rsidRPr="00DF0B9A">
        <w:rPr>
          <w:rFonts w:ascii="Arial" w:hAnsi="Arial" w:cs="Arial"/>
          <w:sz w:val="24"/>
          <w:szCs w:val="24"/>
        </w:rPr>
        <w:t xml:space="preserve">If additional funds become available, the Executive Officer or Governing Board may increase the amount awarded.  The Executive Officer or Governing Board may also select additional proposers for a </w:t>
      </w:r>
      <w:r>
        <w:rPr>
          <w:rFonts w:ascii="Arial" w:hAnsi="Arial" w:cs="Arial"/>
          <w:sz w:val="24"/>
          <w:szCs w:val="24"/>
        </w:rPr>
        <w:t xml:space="preserve">grant or contract </w:t>
      </w:r>
      <w:r w:rsidRPr="00DF0B9A">
        <w:rPr>
          <w:rFonts w:ascii="Arial" w:hAnsi="Arial" w:cs="Arial"/>
          <w:sz w:val="24"/>
          <w:szCs w:val="24"/>
        </w:rPr>
        <w:t>if additional funds become available.</w:t>
      </w:r>
    </w:p>
    <w:p w:rsidR="00BB7EA5" w:rsidRDefault="00BB7EA5" w:rsidP="00BB7EA5">
      <w:pPr>
        <w:tabs>
          <w:tab w:val="left" w:pos="288"/>
          <w:tab w:val="left" w:pos="720"/>
        </w:tabs>
        <w:ind w:left="720" w:right="720" w:hanging="720"/>
        <w:jc w:val="both"/>
        <w:rPr>
          <w:rFonts w:ascii="Arial" w:hAnsi="Arial"/>
          <w:sz w:val="24"/>
        </w:rPr>
      </w:pPr>
    </w:p>
    <w:p w:rsidR="00BB7EA5" w:rsidRDefault="00BB7EA5" w:rsidP="00BB7EA5">
      <w:pPr>
        <w:tabs>
          <w:tab w:val="left" w:pos="288"/>
          <w:tab w:val="left" w:pos="720"/>
        </w:tabs>
        <w:ind w:left="720" w:right="720" w:hanging="720"/>
        <w:jc w:val="both"/>
        <w:rPr>
          <w:rFonts w:ascii="Arial" w:hAnsi="Arial"/>
          <w:sz w:val="24"/>
        </w:rPr>
      </w:pPr>
    </w:p>
    <w:p w:rsidR="00FC3C7A" w:rsidRDefault="00FC3C7A" w:rsidP="00BB7EA5">
      <w:pPr>
        <w:tabs>
          <w:tab w:val="left" w:pos="288"/>
          <w:tab w:val="left" w:pos="720"/>
        </w:tabs>
        <w:ind w:left="720" w:right="720" w:hanging="720"/>
        <w:jc w:val="both"/>
        <w:rPr>
          <w:rFonts w:ascii="Arial" w:hAnsi="Arial"/>
          <w:sz w:val="24"/>
        </w:rPr>
      </w:pPr>
    </w:p>
    <w:p w:rsidR="00BB7EA5" w:rsidRDefault="00BB7EA5" w:rsidP="007F5071">
      <w:pPr>
        <w:tabs>
          <w:tab w:val="left" w:pos="1530"/>
        </w:tabs>
        <w:spacing w:line="240" w:lineRule="exact"/>
        <w:jc w:val="both"/>
        <w:rPr>
          <w:rFonts w:ascii="Arial" w:hAnsi="Arial"/>
          <w:b/>
          <w:sz w:val="24"/>
        </w:rPr>
      </w:pPr>
      <w:r>
        <w:rPr>
          <w:rFonts w:ascii="Arial" w:hAnsi="Arial"/>
          <w:b/>
          <w:sz w:val="24"/>
        </w:rPr>
        <w:t>SECTION X:</w:t>
      </w:r>
      <w:r>
        <w:rPr>
          <w:rFonts w:ascii="Arial" w:hAnsi="Arial"/>
          <w:b/>
          <w:sz w:val="24"/>
        </w:rPr>
        <w:tab/>
      </w:r>
      <w:r>
        <w:rPr>
          <w:rFonts w:ascii="Arial" w:hAnsi="Arial"/>
          <w:b/>
          <w:sz w:val="24"/>
          <w:u w:val="single"/>
        </w:rPr>
        <w:t>FUNDING</w:t>
      </w:r>
    </w:p>
    <w:p w:rsidR="00522710" w:rsidRDefault="00522710" w:rsidP="00522710">
      <w:pPr>
        <w:jc w:val="both"/>
        <w:rPr>
          <w:rFonts w:ascii="Arial" w:hAnsi="Arial"/>
          <w:sz w:val="24"/>
        </w:rPr>
      </w:pPr>
    </w:p>
    <w:p w:rsidR="00522710" w:rsidRDefault="00522710" w:rsidP="00522710">
      <w:pPr>
        <w:jc w:val="both"/>
        <w:rPr>
          <w:rFonts w:ascii="Arial" w:hAnsi="Arial"/>
          <w:sz w:val="24"/>
        </w:rPr>
      </w:pPr>
      <w:r>
        <w:rPr>
          <w:rFonts w:ascii="Arial" w:hAnsi="Arial"/>
          <w:sz w:val="24"/>
        </w:rPr>
        <w:t xml:space="preserve">Total </w:t>
      </w:r>
      <w:r w:rsidR="00EE1B17">
        <w:rPr>
          <w:rFonts w:ascii="Arial" w:hAnsi="Arial"/>
          <w:sz w:val="24"/>
        </w:rPr>
        <w:t xml:space="preserve">available </w:t>
      </w:r>
      <w:r>
        <w:rPr>
          <w:rFonts w:ascii="Arial" w:hAnsi="Arial"/>
          <w:sz w:val="24"/>
        </w:rPr>
        <w:t xml:space="preserve">funding for this RFP </w:t>
      </w:r>
      <w:r w:rsidR="00EE1B17">
        <w:rPr>
          <w:rFonts w:ascii="Arial" w:hAnsi="Arial"/>
          <w:sz w:val="24"/>
        </w:rPr>
        <w:t>is</w:t>
      </w:r>
      <w:r>
        <w:rPr>
          <w:rFonts w:ascii="Arial" w:hAnsi="Arial"/>
          <w:sz w:val="24"/>
        </w:rPr>
        <w:t xml:space="preserve"> </w:t>
      </w:r>
      <w:r w:rsidRPr="009279A5">
        <w:rPr>
          <w:rFonts w:ascii="Arial" w:hAnsi="Arial"/>
          <w:sz w:val="24"/>
        </w:rPr>
        <w:t>$</w:t>
      </w:r>
      <w:r w:rsidR="006E6DA4">
        <w:rPr>
          <w:rFonts w:ascii="Arial" w:hAnsi="Arial"/>
          <w:sz w:val="24"/>
        </w:rPr>
        <w:t>250</w:t>
      </w:r>
      <w:r w:rsidRPr="009279A5">
        <w:rPr>
          <w:rFonts w:ascii="Arial" w:hAnsi="Arial"/>
          <w:sz w:val="24"/>
        </w:rPr>
        <w:t>,000</w:t>
      </w:r>
      <w:r>
        <w:rPr>
          <w:rFonts w:ascii="Arial" w:hAnsi="Arial"/>
          <w:sz w:val="24"/>
        </w:rPr>
        <w:t xml:space="preserve">.  </w:t>
      </w:r>
    </w:p>
    <w:p w:rsidR="00522710" w:rsidRDefault="00522710" w:rsidP="00827969">
      <w:pPr>
        <w:tabs>
          <w:tab w:val="left" w:pos="432"/>
        </w:tabs>
        <w:spacing w:line="240" w:lineRule="exact"/>
        <w:jc w:val="both"/>
        <w:rPr>
          <w:rFonts w:ascii="Arial" w:hAnsi="Arial"/>
          <w:sz w:val="24"/>
        </w:rPr>
      </w:pPr>
    </w:p>
    <w:p w:rsidR="00BB7EA5" w:rsidRDefault="00BB7EA5" w:rsidP="007F5071">
      <w:pPr>
        <w:tabs>
          <w:tab w:val="left" w:pos="1530"/>
        </w:tabs>
        <w:rPr>
          <w:rFonts w:ascii="Arial" w:hAnsi="Arial"/>
          <w:b/>
          <w:sz w:val="24"/>
          <w:u w:val="single"/>
        </w:rPr>
      </w:pPr>
      <w:r>
        <w:rPr>
          <w:rFonts w:ascii="Arial" w:hAnsi="Arial"/>
          <w:sz w:val="24"/>
        </w:rPr>
        <w:br w:type="page"/>
      </w:r>
      <w:r>
        <w:rPr>
          <w:rFonts w:ascii="Arial" w:hAnsi="Arial"/>
          <w:b/>
          <w:sz w:val="24"/>
        </w:rPr>
        <w:lastRenderedPageBreak/>
        <w:t>SECTION XI</w:t>
      </w:r>
      <w:r>
        <w:rPr>
          <w:rFonts w:ascii="Arial" w:hAnsi="Arial"/>
          <w:b/>
          <w:caps/>
          <w:sz w:val="24"/>
        </w:rPr>
        <w:t>:</w:t>
      </w:r>
      <w:r>
        <w:rPr>
          <w:rFonts w:ascii="Arial" w:hAnsi="Arial"/>
          <w:b/>
          <w:caps/>
          <w:sz w:val="24"/>
        </w:rPr>
        <w:tab/>
      </w:r>
      <w:r>
        <w:rPr>
          <w:rFonts w:ascii="Arial" w:hAnsi="Arial"/>
          <w:b/>
          <w:sz w:val="24"/>
          <w:u w:val="single"/>
        </w:rPr>
        <w:t>DRAFT CONTRACT (Provided as a sample only)</w:t>
      </w:r>
    </w:p>
    <w:p w:rsidR="006A67A5" w:rsidRDefault="00586BCE" w:rsidP="006A67A5">
      <w:pPr>
        <w:framePr w:h="0" w:hSpace="180" w:wrap="around" w:vAnchor="text" w:hAnchor="page" w:x="622" w:y="241"/>
      </w:pPr>
      <w:r w:rsidRPr="00586BCE">
        <w:rPr>
          <w:rFonts w:ascii="Arial Narrow" w:hAnsi="Arial Narrow"/>
          <w:noProof/>
          <w:sz w:val="24"/>
        </w:rPr>
        <w:pict>
          <v:shapetype id="_x0000_t202" coordsize="21600,21600" o:spt="202" path="m,l,21600r21600,l21600,xe">
            <v:stroke joinstyle="miter"/>
            <v:path gradientshapeok="t" o:connecttype="rect"/>
          </v:shapetype>
          <v:shape id="_x0000_s1026" type="#_x0000_t202" style="position:absolute;margin-left:57pt;margin-top:10.7pt;width:244.8pt;height:43.2pt;z-index:251656192" stroked="f">
            <v:textbox style="mso-next-textbox:#_x0000_s1026">
              <w:txbxContent>
                <w:p w:rsidR="002323E2" w:rsidRDefault="002323E2" w:rsidP="00BB7EA5">
                  <w:pPr>
                    <w:rPr>
                      <w:b/>
                      <w:sz w:val="32"/>
                    </w:rPr>
                  </w:pPr>
                  <w:smartTag w:uri="urn:schemas-microsoft-com:office:smarttags" w:element="place">
                    <w:smartTag w:uri="urn:schemas-microsoft-com:office:smarttags" w:element="PlaceName">
                      <w:r>
                        <w:rPr>
                          <w:b/>
                          <w:sz w:val="32"/>
                        </w:rPr>
                        <w:t>South</w:t>
                      </w:r>
                    </w:smartTag>
                    <w:r>
                      <w:rPr>
                        <w:b/>
                        <w:sz w:val="32"/>
                      </w:rPr>
                      <w:t xml:space="preserve"> </w:t>
                    </w:r>
                    <w:smartTag w:uri="urn:schemas-microsoft-com:office:smarttags" w:element="PlaceType">
                      <w:r>
                        <w:rPr>
                          <w:b/>
                          <w:sz w:val="32"/>
                        </w:rPr>
                        <w:t>Coast</w:t>
                      </w:r>
                    </w:smartTag>
                  </w:smartTag>
                  <w:r>
                    <w:rPr>
                      <w:b/>
                      <w:sz w:val="32"/>
                    </w:rPr>
                    <w:t xml:space="preserve"> </w:t>
                  </w:r>
                </w:p>
                <w:p w:rsidR="002323E2" w:rsidRDefault="002323E2" w:rsidP="00BB7EA5">
                  <w:pPr>
                    <w:rPr>
                      <w:sz w:val="32"/>
                    </w:rPr>
                  </w:pPr>
                  <w:r>
                    <w:rPr>
                      <w:b/>
                      <w:sz w:val="32"/>
                    </w:rPr>
                    <w:t>Air Quality Management District</w:t>
                  </w:r>
                </w:p>
              </w:txbxContent>
            </v:textbox>
          </v:shape>
        </w:pict>
      </w:r>
      <w:r w:rsidR="00FE3972">
        <w:rPr>
          <w:noProof/>
        </w:rPr>
        <w:drawing>
          <wp:inline distT="0" distB="0" distL="0" distR="0">
            <wp:extent cx="586740" cy="8382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86740" cy="838200"/>
                    </a:xfrm>
                    <a:prstGeom prst="rect">
                      <a:avLst/>
                    </a:prstGeom>
                    <a:noFill/>
                    <a:ln w="9525">
                      <a:noFill/>
                      <a:miter lim="800000"/>
                      <a:headEnd/>
                      <a:tailEnd/>
                    </a:ln>
                  </pic:spPr>
                </pic:pic>
              </a:graphicData>
            </a:graphic>
          </wp:inline>
        </w:drawing>
      </w:r>
    </w:p>
    <w:p w:rsidR="00A42C2D" w:rsidRDefault="00A42C2D" w:rsidP="00A42C2D">
      <w:pPr>
        <w:rPr>
          <w:rFonts w:ascii="Arial Narrow" w:hAnsi="Arial Narrow"/>
          <w:sz w:val="24"/>
        </w:rPr>
      </w:pPr>
    </w:p>
    <w:p w:rsidR="00A42C2D" w:rsidRDefault="00A42C2D" w:rsidP="00A42C2D">
      <w:pPr>
        <w:rPr>
          <w:rFonts w:ascii="Arial Narrow" w:hAnsi="Arial Narrow"/>
          <w:sz w:val="24"/>
        </w:rPr>
      </w:pPr>
    </w:p>
    <w:p w:rsidR="00A42C2D" w:rsidRDefault="00A42C2D" w:rsidP="00A42C2D">
      <w:pPr>
        <w:rPr>
          <w:rFonts w:ascii="Arial Narrow" w:hAnsi="Arial Narrow"/>
          <w:sz w:val="24"/>
        </w:rPr>
      </w:pPr>
    </w:p>
    <w:p w:rsidR="00A42C2D" w:rsidRDefault="00A42C2D" w:rsidP="00A42C2D">
      <w:pPr>
        <w:rPr>
          <w:rFonts w:ascii="Arial Narrow" w:hAnsi="Arial Narrow"/>
          <w:sz w:val="24"/>
        </w:rPr>
      </w:pPr>
    </w:p>
    <w:p w:rsidR="00A42C2D" w:rsidRDefault="00A42C2D" w:rsidP="00A42C2D">
      <w:pPr>
        <w:rPr>
          <w:rFonts w:ascii="Arial Narrow" w:hAnsi="Arial Narrow"/>
          <w:sz w:val="24"/>
        </w:rPr>
      </w:pPr>
    </w:p>
    <w:p w:rsidR="00A42C2D" w:rsidRDefault="00A42C2D" w:rsidP="00A42C2D">
      <w:pPr>
        <w:rPr>
          <w:rFonts w:ascii="Arial Narrow" w:hAnsi="Arial Narrow"/>
          <w:sz w:val="24"/>
        </w:rPr>
      </w:pPr>
    </w:p>
    <w:p w:rsidR="00A42C2D" w:rsidRPr="00DA73B6" w:rsidRDefault="00A42C2D" w:rsidP="00A42C2D">
      <w:pPr>
        <w:pStyle w:val="Header"/>
        <w:tabs>
          <w:tab w:val="clear" w:pos="4320"/>
          <w:tab w:val="clear" w:pos="8640"/>
        </w:tabs>
        <w:rPr>
          <w:rFonts w:ascii="Arial Narrow" w:hAnsi="Arial Narrow"/>
          <w:sz w:val="24"/>
          <w:szCs w:val="24"/>
        </w:rPr>
      </w:pPr>
      <w:r w:rsidRPr="00DA73B6">
        <w:rPr>
          <w:rFonts w:ascii="Arial Narrow" w:hAnsi="Arial Narrow"/>
          <w:sz w:val="24"/>
          <w:szCs w:val="24"/>
        </w:rPr>
        <w:t>This Contract consists of *** pages.</w:t>
      </w:r>
    </w:p>
    <w:p w:rsidR="00A42C2D" w:rsidRPr="00DA73B6" w:rsidRDefault="00A42C2D" w:rsidP="00A42C2D">
      <w:pPr>
        <w:jc w:val="both"/>
        <w:rPr>
          <w:rFonts w:ascii="Arial Narrow" w:hAnsi="Arial Narrow"/>
          <w:sz w:val="24"/>
          <w:szCs w:val="24"/>
        </w:rPr>
      </w:pPr>
    </w:p>
    <w:p w:rsidR="00A42C2D" w:rsidRPr="00DA73B6"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PARTIES</w:t>
      </w:r>
      <w:r w:rsidRPr="00DA73B6">
        <w:rPr>
          <w:rFonts w:ascii="Arial Narrow" w:hAnsi="Arial Narrow"/>
          <w:sz w:val="24"/>
          <w:szCs w:val="24"/>
        </w:rPr>
        <w:t xml:space="preserve"> - The parties to this Contract are the South Coast Air Quality Management District (referred to here as "AQMD") whose address is </w:t>
      </w:r>
      <w:smartTag w:uri="urn:schemas-microsoft-com:office:smarttags" w:element="address">
        <w:smartTag w:uri="urn:schemas-microsoft-com:office:smarttags" w:element="Street">
          <w:r w:rsidRPr="00DA73B6">
            <w:rPr>
              <w:rFonts w:ascii="Arial Narrow" w:hAnsi="Arial Narrow"/>
              <w:sz w:val="24"/>
              <w:szCs w:val="24"/>
            </w:rPr>
            <w:t>21865 Copley Drive</w:t>
          </w:r>
        </w:smartTag>
        <w:r w:rsidRPr="00DA73B6">
          <w:rPr>
            <w:rFonts w:ascii="Arial Narrow" w:hAnsi="Arial Narrow"/>
            <w:sz w:val="24"/>
            <w:szCs w:val="24"/>
          </w:rPr>
          <w:t xml:space="preserve">, </w:t>
        </w:r>
        <w:smartTag w:uri="urn:schemas-microsoft-com:office:smarttags" w:element="City">
          <w:r w:rsidRPr="00DA73B6">
            <w:rPr>
              <w:rFonts w:ascii="Arial Narrow" w:hAnsi="Arial Narrow"/>
              <w:sz w:val="24"/>
              <w:szCs w:val="24"/>
            </w:rPr>
            <w:t>Diamond Bar</w:t>
          </w:r>
        </w:smartTag>
        <w:r w:rsidRPr="00DA73B6">
          <w:rPr>
            <w:rFonts w:ascii="Arial Narrow" w:hAnsi="Arial Narrow"/>
            <w:sz w:val="24"/>
            <w:szCs w:val="24"/>
          </w:rPr>
          <w:t xml:space="preserve">, </w:t>
        </w:r>
        <w:smartTag w:uri="urn:schemas-microsoft-com:office:smarttags" w:element="State">
          <w:r w:rsidRPr="00DA73B6">
            <w:rPr>
              <w:rFonts w:ascii="Arial Narrow" w:hAnsi="Arial Narrow"/>
              <w:sz w:val="24"/>
              <w:szCs w:val="24"/>
            </w:rPr>
            <w:t>California</w:t>
          </w:r>
        </w:smartTag>
        <w:r w:rsidRPr="00DA73B6">
          <w:rPr>
            <w:rFonts w:ascii="Arial Narrow" w:hAnsi="Arial Narrow"/>
            <w:sz w:val="24"/>
            <w:szCs w:val="24"/>
          </w:rPr>
          <w:t xml:space="preserve"> </w:t>
        </w:r>
        <w:smartTag w:uri="urn:schemas-microsoft-com:office:smarttags" w:element="PostalCode">
          <w:r w:rsidRPr="00DA73B6">
            <w:rPr>
              <w:rFonts w:ascii="Arial Narrow" w:hAnsi="Arial Narrow"/>
              <w:sz w:val="24"/>
              <w:szCs w:val="24"/>
            </w:rPr>
            <w:t>91765-4178</w:t>
          </w:r>
        </w:smartTag>
      </w:smartTag>
      <w:r w:rsidRPr="00DA73B6">
        <w:rPr>
          <w:rFonts w:ascii="Arial Narrow" w:hAnsi="Arial Narrow"/>
          <w:sz w:val="24"/>
          <w:szCs w:val="24"/>
        </w:rPr>
        <w:t>, and *** (referred to here as "CONTRACTOR") whose address is ***.</w:t>
      </w:r>
    </w:p>
    <w:p w:rsidR="00A42C2D" w:rsidRPr="00DA73B6" w:rsidRDefault="00A42C2D" w:rsidP="00A42C2D">
      <w:pPr>
        <w:tabs>
          <w:tab w:val="left" w:pos="432"/>
        </w:tabs>
        <w:ind w:left="432" w:hanging="432"/>
        <w:jc w:val="both"/>
        <w:rPr>
          <w:rFonts w:ascii="Arial Narrow" w:hAnsi="Arial Narrow"/>
          <w:sz w:val="24"/>
          <w:szCs w:val="24"/>
        </w:rPr>
      </w:pPr>
    </w:p>
    <w:p w:rsidR="00A42C2D" w:rsidRPr="00DA73B6"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RECITALS</w:t>
      </w:r>
      <w:r w:rsidRPr="00DA73B6">
        <w:rPr>
          <w:rFonts w:ascii="Arial Narrow" w:hAnsi="Arial Narrow"/>
          <w:sz w:val="24"/>
          <w:szCs w:val="24"/>
        </w:rPr>
        <w:t xml:space="preserve"> </w:t>
      </w:r>
    </w:p>
    <w:p w:rsidR="00A42C2D" w:rsidRPr="00DA73B6" w:rsidRDefault="00A42C2D" w:rsidP="00A42C2D">
      <w:pPr>
        <w:numPr>
          <w:ilvl w:val="0"/>
          <w:numId w:val="24"/>
        </w:numPr>
        <w:tabs>
          <w:tab w:val="clear" w:pos="795"/>
          <w:tab w:val="left" w:pos="432"/>
          <w:tab w:val="left" w:pos="810"/>
          <w:tab w:val="left" w:pos="864"/>
        </w:tabs>
        <w:jc w:val="both"/>
        <w:rPr>
          <w:rFonts w:ascii="Arial Narrow" w:hAnsi="Arial Narrow"/>
          <w:sz w:val="24"/>
          <w:szCs w:val="24"/>
        </w:rPr>
      </w:pPr>
      <w:r w:rsidRPr="00DA73B6">
        <w:rPr>
          <w:rFonts w:ascii="Arial Narrow" w:hAnsi="Arial Narrow"/>
          <w:sz w:val="24"/>
          <w:szCs w:val="24"/>
        </w:rPr>
        <w:t xml:space="preserve">AQMD is the local agency with primary responsibility for regulating stationary source air pollution in the </w:t>
      </w:r>
      <w:smartTag w:uri="urn:schemas-microsoft-com:office:smarttags" w:element="place">
        <w:smartTag w:uri="urn:schemas-microsoft-com:office:smarttags" w:element="PlaceName">
          <w:r w:rsidRPr="00DA73B6">
            <w:rPr>
              <w:rFonts w:ascii="Arial Narrow" w:hAnsi="Arial Narrow"/>
              <w:sz w:val="24"/>
              <w:szCs w:val="24"/>
            </w:rPr>
            <w:t>South</w:t>
          </w:r>
        </w:smartTag>
        <w:r w:rsidRPr="00DA73B6">
          <w:rPr>
            <w:rFonts w:ascii="Arial Narrow" w:hAnsi="Arial Narrow"/>
            <w:sz w:val="24"/>
            <w:szCs w:val="24"/>
          </w:rPr>
          <w:t xml:space="preserve"> </w:t>
        </w:r>
        <w:smartTag w:uri="urn:schemas-microsoft-com:office:smarttags" w:element="PlaceType">
          <w:r w:rsidRPr="00DA73B6">
            <w:rPr>
              <w:rFonts w:ascii="Arial Narrow" w:hAnsi="Arial Narrow"/>
              <w:sz w:val="24"/>
              <w:szCs w:val="24"/>
            </w:rPr>
            <w:t>Coast</w:t>
          </w:r>
        </w:smartTag>
        <w:r w:rsidRPr="00DA73B6">
          <w:rPr>
            <w:rFonts w:ascii="Arial Narrow" w:hAnsi="Arial Narrow"/>
            <w:sz w:val="24"/>
            <w:szCs w:val="24"/>
          </w:rPr>
          <w:t xml:space="preserve"> </w:t>
        </w:r>
        <w:smartTag w:uri="urn:schemas-microsoft-com:office:smarttags" w:element="PlaceName">
          <w:r w:rsidRPr="00DA73B6">
            <w:rPr>
              <w:rFonts w:ascii="Arial Narrow" w:hAnsi="Arial Narrow"/>
              <w:sz w:val="24"/>
              <w:szCs w:val="24"/>
            </w:rPr>
            <w:t>Air</w:t>
          </w:r>
        </w:smartTag>
        <w:r w:rsidRPr="00DA73B6">
          <w:rPr>
            <w:rFonts w:ascii="Arial Narrow" w:hAnsi="Arial Narrow"/>
            <w:sz w:val="24"/>
            <w:szCs w:val="24"/>
          </w:rPr>
          <w:t xml:space="preserve"> </w:t>
        </w:r>
        <w:smartTag w:uri="urn:schemas-microsoft-com:office:smarttags" w:element="PlaceType">
          <w:r w:rsidRPr="00DA73B6">
            <w:rPr>
              <w:rFonts w:ascii="Arial Narrow" w:hAnsi="Arial Narrow"/>
              <w:sz w:val="24"/>
              <w:szCs w:val="24"/>
            </w:rPr>
            <w:t>Basin</w:t>
          </w:r>
        </w:smartTag>
      </w:smartTag>
      <w:r w:rsidRPr="00DA73B6">
        <w:rPr>
          <w:rFonts w:ascii="Arial Narrow" w:hAnsi="Arial Narrow"/>
          <w:sz w:val="24"/>
          <w:szCs w:val="24"/>
        </w:rPr>
        <w:t xml:space="preserve"> in the State of </w:t>
      </w:r>
      <w:smartTag w:uri="urn:schemas-microsoft-com:office:smarttags" w:element="State">
        <w:smartTag w:uri="urn:schemas-microsoft-com:office:smarttags" w:element="place">
          <w:r w:rsidRPr="00DA73B6">
            <w:rPr>
              <w:rFonts w:ascii="Arial Narrow" w:hAnsi="Arial Narrow"/>
              <w:sz w:val="24"/>
              <w:szCs w:val="24"/>
            </w:rPr>
            <w:t>California</w:t>
          </w:r>
        </w:smartTag>
      </w:smartTag>
      <w:r w:rsidRPr="00DA73B6">
        <w:rPr>
          <w:rFonts w:ascii="Arial Narrow" w:hAnsi="Arial Narrow"/>
          <w:sz w:val="24"/>
          <w:szCs w:val="24"/>
        </w:rPr>
        <w:t>.  AQMD is authorized to enter into this Contract under California Health and Safety Code Section 40489.  AQMD desires to contract with CONTRACTOR for services described in Attachment 1 - Statement of Work, attached here and made a part here by this reference.  CONTRACTOR warrants that it is well-qualified and has the experience to provide such services on the terms set forth here.</w:t>
      </w:r>
    </w:p>
    <w:p w:rsidR="00A42C2D" w:rsidRPr="00DA73B6" w:rsidRDefault="00A42C2D" w:rsidP="00A42C2D">
      <w:pPr>
        <w:numPr>
          <w:ilvl w:val="0"/>
          <w:numId w:val="24"/>
        </w:numPr>
        <w:tabs>
          <w:tab w:val="clear" w:pos="795"/>
          <w:tab w:val="left" w:pos="432"/>
          <w:tab w:val="left" w:pos="810"/>
          <w:tab w:val="left" w:pos="864"/>
        </w:tabs>
        <w:jc w:val="both"/>
        <w:rPr>
          <w:rFonts w:ascii="Arial Narrow" w:hAnsi="Arial Narrow"/>
          <w:sz w:val="24"/>
          <w:szCs w:val="24"/>
        </w:rPr>
      </w:pPr>
      <w:r w:rsidRPr="00DA73B6">
        <w:rPr>
          <w:rFonts w:ascii="Arial Narrow" w:hAnsi="Arial Narrow"/>
          <w:sz w:val="24"/>
          <w:szCs w:val="24"/>
        </w:rPr>
        <w:t xml:space="preserve">CONTRACTOR is authorized to do business in the State of </w:t>
      </w:r>
      <w:smartTag w:uri="urn:schemas-microsoft-com:office:smarttags" w:element="State">
        <w:smartTag w:uri="urn:schemas-microsoft-com:office:smarttags" w:element="place">
          <w:r w:rsidRPr="00DA73B6">
            <w:rPr>
              <w:rFonts w:ascii="Arial Narrow" w:hAnsi="Arial Narrow"/>
              <w:sz w:val="24"/>
              <w:szCs w:val="24"/>
            </w:rPr>
            <w:t>California</w:t>
          </w:r>
        </w:smartTag>
      </w:smartTag>
      <w:r w:rsidRPr="00DA73B6">
        <w:rPr>
          <w:rFonts w:ascii="Arial Narrow" w:hAnsi="Arial Narrow"/>
          <w:sz w:val="24"/>
          <w:szCs w:val="24"/>
        </w:rPr>
        <w:t xml:space="preserve"> and attests that it is in good tax standing with the California Franchise Tax Board.</w:t>
      </w:r>
    </w:p>
    <w:p w:rsidR="00A42C2D" w:rsidRPr="00DA73B6" w:rsidRDefault="00A42C2D" w:rsidP="00A42C2D">
      <w:pPr>
        <w:numPr>
          <w:ilvl w:val="0"/>
          <w:numId w:val="24"/>
        </w:numPr>
        <w:tabs>
          <w:tab w:val="clear" w:pos="795"/>
          <w:tab w:val="left" w:pos="432"/>
          <w:tab w:val="left" w:pos="810"/>
          <w:tab w:val="left" w:pos="864"/>
        </w:tabs>
        <w:jc w:val="both"/>
        <w:rPr>
          <w:rFonts w:ascii="Arial Narrow" w:hAnsi="Arial Narrow"/>
          <w:sz w:val="24"/>
          <w:szCs w:val="24"/>
        </w:rPr>
      </w:pPr>
      <w:r w:rsidRPr="00DA73B6">
        <w:rPr>
          <w:rFonts w:ascii="Arial Narrow" w:hAnsi="Arial Narrow"/>
          <w:sz w:val="24"/>
          <w:szCs w:val="24"/>
        </w:rPr>
        <w:t>All parties to this Contract have had the opportunity to have this Contract reviewed by their attorney.</w:t>
      </w:r>
    </w:p>
    <w:p w:rsidR="00A42C2D" w:rsidRPr="00DA73B6" w:rsidRDefault="00A42C2D" w:rsidP="00A42C2D">
      <w:pPr>
        <w:numPr>
          <w:ilvl w:val="0"/>
          <w:numId w:val="24"/>
        </w:numPr>
        <w:tabs>
          <w:tab w:val="clear" w:pos="795"/>
          <w:tab w:val="left" w:pos="432"/>
          <w:tab w:val="left" w:pos="810"/>
          <w:tab w:val="left" w:pos="864"/>
        </w:tabs>
        <w:jc w:val="both"/>
        <w:rPr>
          <w:rFonts w:ascii="Arial Narrow" w:hAnsi="Arial Narrow"/>
          <w:sz w:val="24"/>
          <w:szCs w:val="24"/>
        </w:rPr>
      </w:pPr>
      <w:r w:rsidRPr="00DA73B6">
        <w:rPr>
          <w:rFonts w:ascii="Arial Narrow" w:hAnsi="Arial Narrow"/>
          <w:sz w:val="24"/>
          <w:szCs w:val="24"/>
        </w:rPr>
        <w:t>CONTRACTOR agrees to obtain the required licenses, permits, and all other appropriate legal authorizations from all applicable federal, state and local jurisdictions and pay all applicable fees.</w:t>
      </w:r>
    </w:p>
    <w:p w:rsidR="00A42C2D" w:rsidRPr="00DA73B6" w:rsidRDefault="00A42C2D" w:rsidP="00A42C2D">
      <w:pPr>
        <w:tabs>
          <w:tab w:val="left" w:pos="432"/>
          <w:tab w:val="left" w:pos="864"/>
        </w:tabs>
        <w:ind w:left="864" w:hanging="864"/>
        <w:jc w:val="both"/>
        <w:rPr>
          <w:rFonts w:ascii="Arial Narrow" w:hAnsi="Arial Narrow"/>
          <w:sz w:val="24"/>
          <w:szCs w:val="24"/>
        </w:rPr>
      </w:pPr>
    </w:p>
    <w:p w:rsidR="00A42C2D" w:rsidRPr="00DA73B6"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PERFORMANCE REQUIREMENTS</w:t>
      </w:r>
    </w:p>
    <w:p w:rsidR="00A42C2D" w:rsidRPr="00DA73B6" w:rsidRDefault="00A42C2D" w:rsidP="00A42C2D">
      <w:pPr>
        <w:numPr>
          <w:ilvl w:val="0"/>
          <w:numId w:val="25"/>
        </w:numPr>
        <w:tabs>
          <w:tab w:val="clear" w:pos="795"/>
          <w:tab w:val="left" w:pos="432"/>
          <w:tab w:val="left" w:pos="810"/>
          <w:tab w:val="left" w:pos="864"/>
        </w:tabs>
        <w:jc w:val="both"/>
        <w:rPr>
          <w:rFonts w:ascii="Arial Narrow" w:hAnsi="Arial Narrow"/>
          <w:sz w:val="24"/>
          <w:szCs w:val="24"/>
        </w:rPr>
      </w:pPr>
      <w:r w:rsidRPr="00DA73B6">
        <w:rPr>
          <w:rFonts w:ascii="Arial Narrow" w:hAnsi="Arial Narrow"/>
          <w:sz w:val="24"/>
          <w:szCs w:val="24"/>
        </w:rPr>
        <w:t>CONTRACTOR warrants that it holds all necessary and required licenses and permits to provide these services.  CONTRACTOR further agrees to immediately notify AQMD in writing of any change in its licensing status.</w:t>
      </w:r>
    </w:p>
    <w:p w:rsidR="00A42C2D" w:rsidRPr="00DA73B6" w:rsidRDefault="00A42C2D" w:rsidP="00A42C2D">
      <w:pPr>
        <w:numPr>
          <w:ilvl w:val="0"/>
          <w:numId w:val="25"/>
        </w:numPr>
        <w:tabs>
          <w:tab w:val="clear" w:pos="795"/>
          <w:tab w:val="left" w:pos="432"/>
          <w:tab w:val="left" w:pos="810"/>
          <w:tab w:val="left" w:pos="864"/>
        </w:tabs>
        <w:jc w:val="both"/>
        <w:rPr>
          <w:rFonts w:ascii="Arial Narrow" w:hAnsi="Arial Narrow"/>
          <w:sz w:val="24"/>
          <w:szCs w:val="24"/>
        </w:rPr>
      </w:pPr>
      <w:r w:rsidRPr="00DA73B6">
        <w:rPr>
          <w:rFonts w:ascii="Arial Narrow" w:hAnsi="Arial Narrow"/>
          <w:sz w:val="24"/>
          <w:szCs w:val="24"/>
        </w:rPr>
        <w:t>CONTRACTOR shall submit reports to AQMD as outlined in Attachment 1 - Statement of Work.  All reports shall be submitted in an environmentally friendly format:  recycled paper; stapled, not bound; black and white, double-sided print; and no three-ring, spiral, or plastic binders or cardstock covers.  AQMD reserves the right to review, comment, and request changes to any report produced as a result of this Contract.</w:t>
      </w:r>
    </w:p>
    <w:p w:rsidR="00A42C2D" w:rsidRPr="00DA73B6" w:rsidRDefault="00A42C2D" w:rsidP="00A42C2D">
      <w:pPr>
        <w:numPr>
          <w:ilvl w:val="0"/>
          <w:numId w:val="25"/>
        </w:numPr>
        <w:tabs>
          <w:tab w:val="left" w:pos="432"/>
        </w:tabs>
        <w:jc w:val="both"/>
        <w:rPr>
          <w:rFonts w:ascii="Arial Narrow" w:hAnsi="Arial Narrow"/>
          <w:sz w:val="24"/>
          <w:szCs w:val="24"/>
        </w:rPr>
      </w:pPr>
      <w:r w:rsidRPr="00DA73B6">
        <w:rPr>
          <w:rFonts w:ascii="Arial Narrow" w:hAnsi="Arial Narrow"/>
          <w:sz w:val="24"/>
          <w:szCs w:val="24"/>
        </w:rPr>
        <w:t>CONTRACTOR shall perform all tasks set forth in Attachment 1 - Statement of Work, and shall not engage, during the term of this Contract, in any performance of work that is in direct or indirect conflict with duties and responsibilities set forth in Attachment 1 - Statement of Work.</w:t>
      </w:r>
    </w:p>
    <w:p w:rsidR="00A42C2D" w:rsidRPr="00DA73B6" w:rsidRDefault="00A42C2D" w:rsidP="00A42C2D">
      <w:pPr>
        <w:numPr>
          <w:ilvl w:val="0"/>
          <w:numId w:val="25"/>
        </w:numPr>
        <w:tabs>
          <w:tab w:val="left" w:pos="432"/>
        </w:tabs>
        <w:jc w:val="both"/>
        <w:rPr>
          <w:rFonts w:ascii="Arial Narrow" w:hAnsi="Arial Narrow"/>
          <w:sz w:val="24"/>
          <w:szCs w:val="24"/>
        </w:rPr>
      </w:pPr>
      <w:r w:rsidRPr="00DA73B6">
        <w:rPr>
          <w:rFonts w:ascii="Arial Narrow" w:hAnsi="Arial Narrow"/>
          <w:sz w:val="24"/>
          <w:szCs w:val="24"/>
        </w:rPr>
        <w:t xml:space="preserve">CONTRACTOR shall be responsible for exercising the degree of skill and care customarily required by accepted professional practices and procedures subject to AQMD's final approval which AQMD will not unreasonably withhold.  Any costs incurred due to the failure to meet the foregoing standards, or otherwise defective services which require re-performance, as directed by AQMD, shall be the responsibility of CONTRACTOR.  CONTRACTOR's failure to achieve the performance goals and objectives stated in Attachment 1- Statement of </w:t>
      </w:r>
      <w:proofErr w:type="gramStart"/>
      <w:r w:rsidRPr="00DA73B6">
        <w:rPr>
          <w:rFonts w:ascii="Arial Narrow" w:hAnsi="Arial Narrow"/>
          <w:sz w:val="24"/>
          <w:szCs w:val="24"/>
        </w:rPr>
        <w:t>Work,</w:t>
      </w:r>
      <w:proofErr w:type="gramEnd"/>
      <w:r w:rsidRPr="00DA73B6">
        <w:rPr>
          <w:rFonts w:ascii="Arial Narrow" w:hAnsi="Arial Narrow"/>
          <w:sz w:val="24"/>
          <w:szCs w:val="24"/>
        </w:rPr>
        <w:t xml:space="preserve"> is not a basis for requesting re-performance unless work conducted by CONTRACTOR is deemed by AQMD to have failed the foregoing standards of performance.</w:t>
      </w:r>
    </w:p>
    <w:p w:rsidR="00A42C2D" w:rsidRPr="00DA73B6" w:rsidRDefault="00A42C2D" w:rsidP="00A42C2D">
      <w:pPr>
        <w:numPr>
          <w:ilvl w:val="0"/>
          <w:numId w:val="25"/>
        </w:numPr>
        <w:tabs>
          <w:tab w:val="left" w:pos="432"/>
        </w:tabs>
        <w:jc w:val="both"/>
        <w:rPr>
          <w:rFonts w:ascii="Arial Narrow" w:hAnsi="Arial Narrow"/>
          <w:sz w:val="24"/>
          <w:szCs w:val="24"/>
        </w:rPr>
      </w:pPr>
      <w:r w:rsidRPr="00DA73B6">
        <w:rPr>
          <w:rFonts w:ascii="Arial Narrow" w:hAnsi="Arial Narrow"/>
          <w:i/>
          <w:vanish/>
          <w:sz w:val="24"/>
          <w:szCs w:val="24"/>
        </w:rPr>
        <w:t>Remove if not needed:</w:t>
      </w:r>
      <w:r w:rsidRPr="00DA73B6">
        <w:rPr>
          <w:rFonts w:ascii="Arial Narrow" w:hAnsi="Arial Narrow"/>
          <w:sz w:val="24"/>
          <w:szCs w:val="24"/>
        </w:rPr>
        <w:t xml:space="preserve">CONTRACTOR shall post a performance bond in the amount of </w:t>
      </w:r>
      <w:r w:rsidRPr="00DA73B6">
        <w:rPr>
          <w:rFonts w:ascii="Arial Narrow" w:hAnsi="Arial Narrow"/>
          <w:caps/>
          <w:sz w:val="24"/>
          <w:szCs w:val="24"/>
        </w:rPr>
        <w:t xml:space="preserve">*** </w:t>
      </w:r>
      <w:r w:rsidRPr="00DA73B6">
        <w:rPr>
          <w:rFonts w:ascii="Arial Narrow" w:hAnsi="Arial Narrow"/>
          <w:sz w:val="24"/>
          <w:szCs w:val="24"/>
        </w:rPr>
        <w:t>Dollars ($***) from a surety authorized to issue such bonds within the State.</w:t>
      </w:r>
      <w:r w:rsidRPr="00DA73B6">
        <w:rPr>
          <w:rFonts w:ascii="Arial Narrow" w:hAnsi="Arial Narrow"/>
          <w:color w:val="FF0000"/>
          <w:sz w:val="24"/>
          <w:szCs w:val="24"/>
        </w:rPr>
        <w:t xml:space="preserve"> [</w:t>
      </w:r>
      <w:r>
        <w:rPr>
          <w:rFonts w:ascii="Arial Narrow" w:hAnsi="Arial Narrow"/>
          <w:color w:val="FF0000"/>
          <w:sz w:val="24"/>
          <w:szCs w:val="24"/>
        </w:rPr>
        <w:t>USE IF REQUIRED</w:t>
      </w:r>
      <w:r w:rsidRPr="00DA73B6">
        <w:rPr>
          <w:rFonts w:ascii="Arial Narrow" w:hAnsi="Arial Narrow"/>
          <w:color w:val="FF0000"/>
          <w:sz w:val="24"/>
          <w:szCs w:val="24"/>
        </w:rPr>
        <w:t>]</w:t>
      </w:r>
    </w:p>
    <w:p w:rsidR="00A42C2D" w:rsidRPr="00DA73B6" w:rsidRDefault="00A42C2D" w:rsidP="00A42C2D">
      <w:pPr>
        <w:numPr>
          <w:ilvl w:val="0"/>
          <w:numId w:val="25"/>
        </w:numPr>
        <w:tabs>
          <w:tab w:val="left" w:pos="432"/>
        </w:tabs>
        <w:jc w:val="both"/>
        <w:rPr>
          <w:rFonts w:ascii="Arial Narrow" w:hAnsi="Arial Narrow"/>
          <w:sz w:val="24"/>
          <w:szCs w:val="24"/>
        </w:rPr>
      </w:pPr>
      <w:r w:rsidRPr="00DA73B6">
        <w:rPr>
          <w:rFonts w:ascii="Arial Narrow" w:hAnsi="Arial Narrow"/>
          <w:i/>
          <w:vanish/>
          <w:sz w:val="24"/>
          <w:szCs w:val="24"/>
        </w:rPr>
        <w:lastRenderedPageBreak/>
        <w:t>Remove if not needed:</w:t>
      </w:r>
      <w:r w:rsidRPr="00DA73B6">
        <w:rPr>
          <w:rFonts w:ascii="Arial Narrow" w:hAnsi="Arial Narrow"/>
          <w:sz w:val="24"/>
          <w:szCs w:val="24"/>
        </w:rPr>
        <w:t xml:space="preserve">AQMD has the right to review the terms and conditions of the performance bond and to request modifications thereto which will ensure that AQMD will be compensated in the event CONTRACTOR fails to perform and also provides AQMD with the opportunity to review the qualifications of the entity designated by the issuer of the performance bond to perform in CONTRACTOR's absence and, if necessary, the right to reject such entity. </w:t>
      </w:r>
      <w:r w:rsidRPr="00DA73B6">
        <w:rPr>
          <w:rFonts w:ascii="Arial Narrow" w:hAnsi="Arial Narrow"/>
          <w:color w:val="FF0000"/>
          <w:sz w:val="24"/>
          <w:szCs w:val="24"/>
        </w:rPr>
        <w:t>[</w:t>
      </w:r>
      <w:r>
        <w:rPr>
          <w:rFonts w:ascii="Arial Narrow" w:hAnsi="Arial Narrow"/>
          <w:color w:val="FF0000"/>
          <w:sz w:val="24"/>
          <w:szCs w:val="24"/>
        </w:rPr>
        <w:t>USE IF REQUIRED</w:t>
      </w:r>
      <w:r w:rsidRPr="00DA73B6">
        <w:rPr>
          <w:rFonts w:ascii="Arial Narrow" w:hAnsi="Arial Narrow"/>
          <w:color w:val="FF0000"/>
          <w:sz w:val="24"/>
          <w:szCs w:val="24"/>
        </w:rPr>
        <w:t>]</w:t>
      </w:r>
    </w:p>
    <w:p w:rsidR="00A42C2D" w:rsidRPr="00DA73B6" w:rsidRDefault="00A42C2D" w:rsidP="00A42C2D">
      <w:pPr>
        <w:pStyle w:val="BodyTextIndent"/>
        <w:numPr>
          <w:ilvl w:val="0"/>
          <w:numId w:val="25"/>
        </w:numPr>
        <w:tabs>
          <w:tab w:val="clear" w:pos="360"/>
          <w:tab w:val="left" w:pos="432"/>
        </w:tabs>
        <w:rPr>
          <w:rFonts w:ascii="Arial Narrow" w:hAnsi="Arial Narrow"/>
          <w:szCs w:val="24"/>
        </w:rPr>
      </w:pPr>
      <w:r w:rsidRPr="00DA73B6">
        <w:rPr>
          <w:rFonts w:ascii="Arial Narrow" w:hAnsi="Arial Narrow"/>
          <w:szCs w:val="24"/>
        </w:rPr>
        <w:t>CONTRACTOR shall ensure, through its contracts with any subcontractor(s</w:t>
      </w:r>
      <w:proofErr w:type="gramStart"/>
      <w:r w:rsidRPr="00DA73B6">
        <w:rPr>
          <w:rFonts w:ascii="Arial Narrow" w:hAnsi="Arial Narrow"/>
          <w:szCs w:val="24"/>
        </w:rPr>
        <w:t>), that</w:t>
      </w:r>
      <w:proofErr w:type="gramEnd"/>
      <w:r w:rsidRPr="00DA73B6">
        <w:rPr>
          <w:rFonts w:ascii="Arial Narrow" w:hAnsi="Arial Narrow"/>
          <w:szCs w:val="24"/>
        </w:rPr>
        <w:t xml:space="preserve"> employees and agents performing under this Contract shall abide by the requirements set forth in this clause.</w:t>
      </w:r>
    </w:p>
    <w:p w:rsidR="00A42C2D" w:rsidRPr="00DA73B6" w:rsidRDefault="00A42C2D" w:rsidP="00A42C2D">
      <w:pPr>
        <w:tabs>
          <w:tab w:val="left" w:pos="432"/>
        </w:tabs>
        <w:ind w:left="720" w:hanging="720"/>
        <w:jc w:val="both"/>
        <w:rPr>
          <w:rFonts w:ascii="Arial Narrow" w:hAnsi="Arial Narrow"/>
          <w:sz w:val="24"/>
          <w:szCs w:val="24"/>
        </w:rPr>
      </w:pPr>
    </w:p>
    <w:p w:rsidR="00A42C2D" w:rsidRPr="00DA73B6"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TERM</w:t>
      </w:r>
      <w:r w:rsidRPr="00DA73B6">
        <w:rPr>
          <w:rFonts w:ascii="Arial Narrow" w:hAnsi="Arial Narrow"/>
          <w:sz w:val="24"/>
          <w:szCs w:val="24"/>
        </w:rPr>
        <w:t xml:space="preserve"> - The term of this Contract is from the date of execution by both parties </w:t>
      </w:r>
      <w:r w:rsidRPr="00DA73B6">
        <w:rPr>
          <w:rFonts w:ascii="Arial Narrow" w:hAnsi="Arial Narrow"/>
          <w:b/>
          <w:color w:val="FF0000"/>
          <w:sz w:val="24"/>
          <w:szCs w:val="24"/>
        </w:rPr>
        <w:t>(or insert date)</w:t>
      </w:r>
      <w:r w:rsidRPr="00DA73B6">
        <w:rPr>
          <w:rFonts w:ascii="Arial Narrow" w:hAnsi="Arial Narrow"/>
          <w:sz w:val="24"/>
          <w:szCs w:val="24"/>
        </w:rPr>
        <w:t xml:space="preserve"> to ***, unless further extended by amendment of this Contract in writing.  No work shall commence until this Contract is fully executed by all parties.</w:t>
      </w:r>
    </w:p>
    <w:p w:rsidR="00A42C2D" w:rsidRPr="00DA73B6" w:rsidRDefault="00A42C2D" w:rsidP="00A42C2D">
      <w:pPr>
        <w:tabs>
          <w:tab w:val="left" w:pos="432"/>
        </w:tabs>
        <w:ind w:left="432" w:hanging="432"/>
        <w:jc w:val="both"/>
        <w:rPr>
          <w:rFonts w:ascii="Arial Narrow" w:hAnsi="Arial Narrow"/>
          <w:sz w:val="24"/>
          <w:szCs w:val="24"/>
        </w:rPr>
      </w:pPr>
    </w:p>
    <w:p w:rsidR="00A42C2D" w:rsidRPr="0076147F" w:rsidRDefault="00A42C2D" w:rsidP="00A42C2D">
      <w:pPr>
        <w:numPr>
          <w:ilvl w:val="0"/>
          <w:numId w:val="23"/>
        </w:numPr>
        <w:jc w:val="both"/>
        <w:rPr>
          <w:rFonts w:ascii="Arial Narrow" w:hAnsi="Arial Narrow"/>
          <w:sz w:val="24"/>
          <w:szCs w:val="24"/>
          <w:u w:val="single"/>
        </w:rPr>
      </w:pPr>
      <w:r w:rsidRPr="0076147F">
        <w:rPr>
          <w:rFonts w:ascii="Arial Narrow" w:hAnsi="Arial Narrow"/>
          <w:sz w:val="24"/>
          <w:szCs w:val="24"/>
          <w:u w:val="single"/>
        </w:rPr>
        <w:t>TERMINATION</w:t>
      </w:r>
    </w:p>
    <w:p w:rsidR="00A42C2D" w:rsidRPr="00EA50A5" w:rsidRDefault="00A42C2D" w:rsidP="00A42C2D">
      <w:pPr>
        <w:jc w:val="both"/>
        <w:rPr>
          <w:rFonts w:ascii="Arial Narrow" w:hAnsi="Arial Narrow"/>
          <w:sz w:val="24"/>
          <w:szCs w:val="24"/>
        </w:rPr>
      </w:pPr>
      <w:r>
        <w:rPr>
          <w:rFonts w:ascii="Arial Narrow" w:hAnsi="Arial Narrow"/>
          <w:sz w:val="24"/>
          <w:szCs w:val="24"/>
        </w:rPr>
        <w:t xml:space="preserve">       </w:t>
      </w:r>
      <w:r w:rsidRPr="0076147F">
        <w:rPr>
          <w:rFonts w:ascii="Arial Narrow" w:hAnsi="Arial Narrow"/>
          <w:sz w:val="24"/>
          <w:szCs w:val="24"/>
        </w:rPr>
        <w:t>A.</w:t>
      </w:r>
      <w:r>
        <w:rPr>
          <w:rFonts w:ascii="Arial Narrow" w:hAnsi="Arial Narrow"/>
          <w:sz w:val="24"/>
          <w:szCs w:val="24"/>
        </w:rPr>
        <w:t xml:space="preserve"> </w:t>
      </w:r>
      <w:r>
        <w:rPr>
          <w:rFonts w:ascii="Arial Narrow" w:hAnsi="Arial Narrow"/>
          <w:sz w:val="24"/>
          <w:szCs w:val="24"/>
        </w:rPr>
        <w:tab/>
      </w:r>
      <w:r w:rsidRPr="00EA50A5">
        <w:rPr>
          <w:rFonts w:ascii="Arial Narrow" w:hAnsi="Arial Narrow"/>
          <w:sz w:val="24"/>
          <w:szCs w:val="24"/>
        </w:rPr>
        <w:t xml:space="preserve">In the event any party fails to comply with any term or condition of this Contract, or fails to </w:t>
      </w:r>
      <w:r>
        <w:rPr>
          <w:rFonts w:ascii="Arial Narrow" w:hAnsi="Arial Narrow"/>
          <w:sz w:val="24"/>
          <w:szCs w:val="24"/>
        </w:rPr>
        <w:tab/>
      </w:r>
      <w:r w:rsidRPr="00EA50A5">
        <w:rPr>
          <w:rFonts w:ascii="Arial Narrow" w:hAnsi="Arial Narrow"/>
          <w:sz w:val="24"/>
          <w:szCs w:val="24"/>
        </w:rPr>
        <w:t xml:space="preserve">provide </w:t>
      </w:r>
      <w:r>
        <w:rPr>
          <w:rFonts w:ascii="Arial Narrow" w:hAnsi="Arial Narrow"/>
          <w:sz w:val="24"/>
          <w:szCs w:val="24"/>
        </w:rPr>
        <w:tab/>
      </w:r>
      <w:r w:rsidRPr="00EA50A5">
        <w:rPr>
          <w:rFonts w:ascii="Arial Narrow" w:hAnsi="Arial Narrow"/>
          <w:sz w:val="24"/>
          <w:szCs w:val="24"/>
        </w:rPr>
        <w:t xml:space="preserve">services in the manner agreed upon by the parties, including, but not limited to, the requirements </w:t>
      </w:r>
      <w:r>
        <w:rPr>
          <w:rFonts w:ascii="Arial Narrow" w:hAnsi="Arial Narrow"/>
          <w:sz w:val="24"/>
          <w:szCs w:val="24"/>
        </w:rPr>
        <w:tab/>
      </w:r>
      <w:r w:rsidRPr="00EA50A5">
        <w:rPr>
          <w:rFonts w:ascii="Arial Narrow" w:hAnsi="Arial Narrow"/>
          <w:sz w:val="24"/>
          <w:szCs w:val="24"/>
        </w:rPr>
        <w:t xml:space="preserve">of </w:t>
      </w:r>
      <w:r>
        <w:rPr>
          <w:rFonts w:ascii="Arial Narrow" w:hAnsi="Arial Narrow"/>
          <w:sz w:val="24"/>
          <w:szCs w:val="24"/>
        </w:rPr>
        <w:tab/>
      </w:r>
      <w:r w:rsidRPr="00EA50A5">
        <w:rPr>
          <w:rFonts w:ascii="Arial Narrow" w:hAnsi="Arial Narrow"/>
          <w:sz w:val="24"/>
          <w:szCs w:val="24"/>
        </w:rPr>
        <w:t>Attachment 1 – Statement of Work, this failure shall constitute a breach of this Contract.  The non-</w:t>
      </w:r>
      <w:r>
        <w:rPr>
          <w:rFonts w:ascii="Arial Narrow" w:hAnsi="Arial Narrow"/>
          <w:sz w:val="24"/>
          <w:szCs w:val="24"/>
        </w:rPr>
        <w:tab/>
      </w:r>
      <w:r w:rsidRPr="00EA50A5">
        <w:rPr>
          <w:rFonts w:ascii="Arial Narrow" w:hAnsi="Arial Narrow"/>
          <w:sz w:val="24"/>
          <w:szCs w:val="24"/>
        </w:rPr>
        <w:t xml:space="preserve">breaching party shall notify the breaching party that it must cure this breach or provide written notification </w:t>
      </w:r>
      <w:r>
        <w:rPr>
          <w:rFonts w:ascii="Arial Narrow" w:hAnsi="Arial Narrow"/>
          <w:sz w:val="24"/>
          <w:szCs w:val="24"/>
        </w:rPr>
        <w:tab/>
      </w:r>
      <w:r w:rsidRPr="00EA50A5">
        <w:rPr>
          <w:rFonts w:ascii="Arial Narrow" w:hAnsi="Arial Narrow"/>
          <w:sz w:val="24"/>
          <w:szCs w:val="24"/>
        </w:rPr>
        <w:t xml:space="preserve">of its intention to terminate this contract.  Notification shall be provided in the manner set forth in </w:t>
      </w:r>
      <w:r w:rsidRPr="00EA50A5">
        <w:rPr>
          <w:rFonts w:ascii="Arial Narrow" w:hAnsi="Arial Narrow"/>
          <w:sz w:val="24"/>
          <w:szCs w:val="24"/>
          <w:highlight w:val="yellow"/>
        </w:rPr>
        <w:t xml:space="preserve">Clause </w:t>
      </w:r>
      <w:r w:rsidRPr="00EA50A5">
        <w:rPr>
          <w:rFonts w:ascii="Arial Narrow" w:hAnsi="Arial Narrow"/>
          <w:sz w:val="24"/>
          <w:szCs w:val="24"/>
        </w:rPr>
        <w:tab/>
      </w:r>
      <w:r w:rsidRPr="00EA50A5">
        <w:rPr>
          <w:rFonts w:ascii="Arial Narrow" w:hAnsi="Arial Narrow"/>
          <w:sz w:val="24"/>
          <w:szCs w:val="24"/>
          <w:highlight w:val="yellow"/>
        </w:rPr>
        <w:t>11.</w:t>
      </w:r>
      <w:r w:rsidRPr="00EA50A5">
        <w:rPr>
          <w:rFonts w:ascii="Arial Narrow" w:hAnsi="Arial Narrow"/>
          <w:sz w:val="24"/>
          <w:szCs w:val="24"/>
        </w:rPr>
        <w:t xml:space="preserve">  The non-breaching party reserves all rights under law and equity to enforce this contract and recover </w:t>
      </w:r>
      <w:r>
        <w:rPr>
          <w:rFonts w:ascii="Arial Narrow" w:hAnsi="Arial Narrow"/>
          <w:sz w:val="24"/>
          <w:szCs w:val="24"/>
        </w:rPr>
        <w:tab/>
      </w:r>
      <w:r w:rsidRPr="00EA50A5">
        <w:rPr>
          <w:rFonts w:ascii="Arial Narrow" w:hAnsi="Arial Narrow"/>
          <w:sz w:val="24"/>
          <w:szCs w:val="24"/>
        </w:rPr>
        <w:t>damages.</w:t>
      </w:r>
    </w:p>
    <w:p w:rsidR="00A42C2D" w:rsidRPr="00EA50A5" w:rsidRDefault="00A42C2D" w:rsidP="00A42C2D">
      <w:pPr>
        <w:jc w:val="both"/>
        <w:rPr>
          <w:rFonts w:ascii="Arial Narrow" w:hAnsi="Arial Narrow"/>
          <w:sz w:val="24"/>
          <w:szCs w:val="24"/>
        </w:rPr>
      </w:pPr>
      <w:r>
        <w:rPr>
          <w:rFonts w:ascii="Arial Narrow" w:hAnsi="Arial Narrow"/>
          <w:sz w:val="24"/>
          <w:szCs w:val="24"/>
        </w:rPr>
        <w:t xml:space="preserve">       </w:t>
      </w:r>
      <w:r w:rsidRPr="00EA50A5">
        <w:rPr>
          <w:rFonts w:ascii="Arial Narrow" w:hAnsi="Arial Narrow"/>
          <w:sz w:val="24"/>
          <w:szCs w:val="24"/>
        </w:rPr>
        <w:t>B.</w:t>
      </w:r>
      <w:r>
        <w:rPr>
          <w:rFonts w:ascii="Arial Narrow" w:hAnsi="Arial Narrow"/>
          <w:sz w:val="24"/>
          <w:szCs w:val="24"/>
        </w:rPr>
        <w:t xml:space="preserve"> </w:t>
      </w:r>
      <w:r w:rsidRPr="00EA50A5">
        <w:rPr>
          <w:rFonts w:ascii="Arial Narrow" w:hAnsi="Arial Narrow"/>
          <w:sz w:val="24"/>
          <w:szCs w:val="24"/>
        </w:rPr>
        <w:t xml:space="preserve">AQMD reserves the right to terminate this Agreement, in whole or in part, without cause, upon thirty </w:t>
      </w:r>
      <w:r>
        <w:rPr>
          <w:rFonts w:ascii="Arial Narrow" w:hAnsi="Arial Narrow"/>
          <w:sz w:val="24"/>
          <w:szCs w:val="24"/>
        </w:rPr>
        <w:tab/>
      </w:r>
      <w:r w:rsidRPr="00EA50A5">
        <w:rPr>
          <w:rFonts w:ascii="Arial Narrow" w:hAnsi="Arial Narrow"/>
          <w:sz w:val="24"/>
          <w:szCs w:val="24"/>
        </w:rPr>
        <w:t xml:space="preserve">(30) </w:t>
      </w:r>
      <w:r>
        <w:rPr>
          <w:rFonts w:ascii="Arial Narrow" w:hAnsi="Arial Narrow"/>
          <w:sz w:val="24"/>
          <w:szCs w:val="24"/>
        </w:rPr>
        <w:tab/>
      </w:r>
      <w:r w:rsidRPr="00EA50A5">
        <w:rPr>
          <w:rFonts w:ascii="Arial Narrow" w:hAnsi="Arial Narrow"/>
          <w:sz w:val="24"/>
          <w:szCs w:val="24"/>
        </w:rPr>
        <w:t xml:space="preserve">days’ written notice.  Once such notice has been given, CONTRACTOR shall, except as and to the </w:t>
      </w:r>
      <w:r>
        <w:rPr>
          <w:rFonts w:ascii="Arial Narrow" w:hAnsi="Arial Narrow"/>
          <w:sz w:val="24"/>
          <w:szCs w:val="24"/>
        </w:rPr>
        <w:tab/>
      </w:r>
      <w:r w:rsidRPr="00EA50A5">
        <w:rPr>
          <w:rFonts w:ascii="Arial Narrow" w:hAnsi="Arial Narrow"/>
          <w:sz w:val="24"/>
          <w:szCs w:val="24"/>
        </w:rPr>
        <w:t xml:space="preserve">extent or directed otherwise by AQMD, discontinue any Work being performed under this Agreement and </w:t>
      </w:r>
      <w:r>
        <w:rPr>
          <w:rFonts w:ascii="Arial Narrow" w:hAnsi="Arial Narrow"/>
          <w:sz w:val="24"/>
          <w:szCs w:val="24"/>
        </w:rPr>
        <w:tab/>
      </w:r>
      <w:r w:rsidRPr="00EA50A5">
        <w:rPr>
          <w:rFonts w:ascii="Arial Narrow" w:hAnsi="Arial Narrow"/>
          <w:sz w:val="24"/>
          <w:szCs w:val="24"/>
        </w:rPr>
        <w:t xml:space="preserve">cancel any of CONTRACTOR’s orders for materials, facilities, and supplies in connection with such Work, </w:t>
      </w:r>
      <w:r>
        <w:rPr>
          <w:rFonts w:ascii="Arial Narrow" w:hAnsi="Arial Narrow"/>
          <w:sz w:val="24"/>
          <w:szCs w:val="24"/>
        </w:rPr>
        <w:tab/>
      </w:r>
      <w:r w:rsidRPr="00EA50A5">
        <w:rPr>
          <w:rFonts w:ascii="Arial Narrow" w:hAnsi="Arial Narrow"/>
          <w:sz w:val="24"/>
          <w:szCs w:val="24"/>
        </w:rPr>
        <w:t xml:space="preserve">and shall use its best efforts to procure termination of existing subcontracts upon terms satisfactory to </w:t>
      </w:r>
      <w:r>
        <w:rPr>
          <w:rFonts w:ascii="Arial Narrow" w:hAnsi="Arial Narrow"/>
          <w:sz w:val="24"/>
          <w:szCs w:val="24"/>
        </w:rPr>
        <w:tab/>
      </w:r>
      <w:r w:rsidRPr="00EA50A5">
        <w:rPr>
          <w:rFonts w:ascii="Arial Narrow" w:hAnsi="Arial Narrow"/>
          <w:sz w:val="24"/>
          <w:szCs w:val="24"/>
        </w:rPr>
        <w:t xml:space="preserve">AQMD.  Thereafter, CONTRACTOR shall perform only such services as may be necessary to preserve </w:t>
      </w:r>
      <w:r>
        <w:rPr>
          <w:rFonts w:ascii="Arial Narrow" w:hAnsi="Arial Narrow"/>
          <w:sz w:val="24"/>
          <w:szCs w:val="24"/>
        </w:rPr>
        <w:tab/>
      </w:r>
      <w:r w:rsidRPr="00EA50A5">
        <w:rPr>
          <w:rFonts w:ascii="Arial Narrow" w:hAnsi="Arial Narrow"/>
          <w:sz w:val="24"/>
          <w:szCs w:val="24"/>
        </w:rPr>
        <w:t>and protect any Work already in progress and to dispose of any property as requested by AQMD.</w:t>
      </w:r>
    </w:p>
    <w:p w:rsidR="00A42C2D" w:rsidRPr="00EA50A5" w:rsidRDefault="00A42C2D" w:rsidP="00A42C2D">
      <w:pPr>
        <w:tabs>
          <w:tab w:val="left" w:pos="720"/>
        </w:tabs>
        <w:ind w:left="780" w:hanging="330"/>
        <w:rPr>
          <w:rFonts w:ascii="Arial Narrow" w:hAnsi="Arial Narrow"/>
          <w:b/>
          <w:sz w:val="24"/>
          <w:szCs w:val="24"/>
        </w:rPr>
      </w:pPr>
      <w:r w:rsidRPr="00EA50A5">
        <w:rPr>
          <w:rFonts w:ascii="Arial Narrow" w:hAnsi="Arial Narrow"/>
          <w:sz w:val="24"/>
          <w:szCs w:val="24"/>
        </w:rPr>
        <w:t>C.</w:t>
      </w:r>
      <w:r w:rsidRPr="00EA50A5">
        <w:rPr>
          <w:rFonts w:ascii="Arial Narrow" w:hAnsi="Arial Narrow"/>
          <w:sz w:val="24"/>
          <w:szCs w:val="24"/>
        </w:rPr>
        <w:tab/>
        <w:t xml:space="preserve"> CONTRACTOR shall be paid in accordance with this Agreement for all Work performed before the   effective date of termination under Clause 5.B.  Before expiration of the thirty (30) days’ written notice, CONTRACTOR shall promptly deliver to AQMD all copies of documents and other information and data prepared or developed by CONTRACTOR under this Agreement with the exception of a record copy of such materials, which may be retained by CONTRACTOR.</w:t>
      </w:r>
    </w:p>
    <w:p w:rsidR="00A42C2D" w:rsidRPr="00DA73B6" w:rsidRDefault="00A42C2D" w:rsidP="00A42C2D">
      <w:pPr>
        <w:tabs>
          <w:tab w:val="left" w:pos="432"/>
        </w:tabs>
        <w:jc w:val="both"/>
        <w:rPr>
          <w:rFonts w:ascii="Arial Narrow" w:hAnsi="Arial Narrow"/>
          <w:sz w:val="24"/>
          <w:szCs w:val="24"/>
        </w:rPr>
      </w:pPr>
    </w:p>
    <w:p w:rsidR="00A42C2D" w:rsidRPr="00DA73B6"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INSURANCE</w:t>
      </w:r>
    </w:p>
    <w:p w:rsidR="00A42C2D" w:rsidRPr="005B3D9A" w:rsidRDefault="00A42C2D" w:rsidP="00A42C2D">
      <w:pPr>
        <w:tabs>
          <w:tab w:val="left" w:pos="432"/>
          <w:tab w:val="num" w:pos="795"/>
        </w:tabs>
        <w:ind w:left="795" w:hanging="360"/>
        <w:jc w:val="both"/>
        <w:rPr>
          <w:rFonts w:ascii="Arial Narrow" w:hAnsi="Arial Narrow"/>
          <w:sz w:val="24"/>
        </w:rPr>
      </w:pPr>
      <w:r w:rsidRPr="005B3D9A">
        <w:rPr>
          <w:rFonts w:ascii="Arial Narrow" w:eastAsia="Arial Narrow" w:hAnsi="Arial Narrow" w:cs="Arial Narrow"/>
          <w:sz w:val="24"/>
        </w:rPr>
        <w:t>A.</w:t>
      </w:r>
      <w:r>
        <w:rPr>
          <w:rFonts w:eastAsia="Arial Narrow"/>
          <w:sz w:val="14"/>
          <w:szCs w:val="14"/>
        </w:rPr>
        <w:tab/>
      </w:r>
      <w:r w:rsidRPr="005B3D9A">
        <w:rPr>
          <w:rFonts w:ascii="Arial Narrow" w:hAnsi="Arial Narrow"/>
          <w:sz w:val="24"/>
        </w:rPr>
        <w:t xml:space="preserve">CONTRACTOR shall furnish evidence to AQMD of workers' compensation insurance for each of its employees, in accordance with either </w:t>
      </w:r>
      <w:smartTag w:uri="urn:schemas-microsoft-com:office:smarttags" w:element="State">
        <w:smartTag w:uri="urn:schemas-microsoft-com:office:smarttags" w:element="place">
          <w:r w:rsidRPr="005B3D9A">
            <w:rPr>
              <w:rFonts w:ascii="Arial Narrow" w:hAnsi="Arial Narrow"/>
              <w:sz w:val="24"/>
            </w:rPr>
            <w:t>California</w:t>
          </w:r>
        </w:smartTag>
      </w:smartTag>
      <w:r w:rsidRPr="005B3D9A">
        <w:rPr>
          <w:rFonts w:ascii="Arial Narrow" w:hAnsi="Arial Narrow"/>
          <w:sz w:val="24"/>
        </w:rPr>
        <w:t xml:space="preserve"> or other </w:t>
      </w:r>
      <w:r w:rsidRPr="005B3D9A">
        <w:rPr>
          <w:rFonts w:ascii="Arial Narrow" w:hAnsi="Arial Narrow"/>
          <w:sz w:val="24"/>
          <w:szCs w:val="24"/>
        </w:rPr>
        <w:t>states’</w:t>
      </w:r>
      <w:r w:rsidRPr="005B3D9A">
        <w:rPr>
          <w:rFonts w:ascii="Arial Narrow" w:hAnsi="Arial Narrow"/>
          <w:sz w:val="24"/>
        </w:rPr>
        <w:t xml:space="preserve"> applicable statutory requirements prior to commencement of any work on this Contract.</w:t>
      </w:r>
    </w:p>
    <w:p w:rsidR="00A42C2D" w:rsidRPr="005B3D9A" w:rsidRDefault="00A42C2D" w:rsidP="00A42C2D">
      <w:pPr>
        <w:tabs>
          <w:tab w:val="left" w:pos="432"/>
          <w:tab w:val="num" w:pos="795"/>
        </w:tabs>
        <w:ind w:left="795" w:hanging="360"/>
        <w:jc w:val="both"/>
        <w:rPr>
          <w:rFonts w:ascii="Arial Narrow" w:hAnsi="Arial Narrow"/>
          <w:sz w:val="24"/>
        </w:rPr>
      </w:pPr>
      <w:r w:rsidRPr="005B3D9A">
        <w:rPr>
          <w:rFonts w:ascii="Arial Narrow" w:eastAsia="Arial Narrow" w:hAnsi="Arial Narrow" w:cs="Arial Narrow"/>
          <w:sz w:val="24"/>
        </w:rPr>
        <w:t>B.</w:t>
      </w:r>
      <w:r>
        <w:rPr>
          <w:rFonts w:eastAsia="Arial Narrow"/>
          <w:sz w:val="14"/>
          <w:szCs w:val="14"/>
        </w:rPr>
        <w:tab/>
      </w:r>
      <w:r w:rsidRPr="005B3D9A">
        <w:rPr>
          <w:rFonts w:ascii="Arial Narrow" w:hAnsi="Arial Narrow"/>
          <w:sz w:val="24"/>
        </w:rPr>
        <w:t xml:space="preserve">CONTRACTOR shall furnish evidence to AQMD of </w:t>
      </w:r>
      <w:r w:rsidRPr="005B3D9A">
        <w:rPr>
          <w:rFonts w:ascii="Arial Narrow" w:hAnsi="Arial Narrow"/>
          <w:sz w:val="24"/>
          <w:szCs w:val="24"/>
        </w:rPr>
        <w:t>general</w:t>
      </w:r>
      <w:r w:rsidRPr="005B3D9A">
        <w:rPr>
          <w:rFonts w:ascii="Arial Narrow" w:hAnsi="Arial Narrow"/>
          <w:sz w:val="24"/>
        </w:rPr>
        <w:t xml:space="preserve"> liability insurance with a limit of </w:t>
      </w:r>
      <w:r w:rsidRPr="005B3D9A">
        <w:rPr>
          <w:rFonts w:ascii="Arial Narrow" w:hAnsi="Arial Narrow"/>
          <w:sz w:val="24"/>
          <w:szCs w:val="24"/>
        </w:rPr>
        <w:t>at least $1,000,000 per occurrence, and $2,000,000 in a general aggregate</w:t>
      </w:r>
      <w:r w:rsidRPr="005B3D9A">
        <w:rPr>
          <w:rFonts w:ascii="Arial Narrow" w:hAnsi="Arial Narrow"/>
          <w:sz w:val="24"/>
        </w:rPr>
        <w:t xml:space="preserve"> prior to commencement of any work on this Contract.  AQMD shall be named as an additional insured on any such liability policy, and thirty (30) days written notice prior to </w:t>
      </w:r>
      <w:r w:rsidRPr="005B3D9A">
        <w:rPr>
          <w:rFonts w:ascii="Arial Narrow" w:hAnsi="Arial Narrow"/>
          <w:sz w:val="24"/>
          <w:szCs w:val="24"/>
        </w:rPr>
        <w:t>cancellation</w:t>
      </w:r>
      <w:r w:rsidRPr="005B3D9A">
        <w:rPr>
          <w:rFonts w:ascii="Arial Narrow" w:hAnsi="Arial Narrow"/>
          <w:sz w:val="24"/>
        </w:rPr>
        <w:t xml:space="preserve"> of any such insurance shall be given by CONTRACTOR to AQMD.</w:t>
      </w:r>
    </w:p>
    <w:p w:rsidR="00A42C2D" w:rsidRDefault="00A42C2D" w:rsidP="00A42C2D">
      <w:pPr>
        <w:tabs>
          <w:tab w:val="left" w:pos="432"/>
          <w:tab w:val="num" w:pos="795"/>
        </w:tabs>
        <w:ind w:left="795" w:hanging="360"/>
        <w:jc w:val="both"/>
        <w:rPr>
          <w:rFonts w:ascii="Arial Narrow" w:hAnsi="Arial Narrow"/>
          <w:sz w:val="24"/>
          <w:szCs w:val="24"/>
        </w:rPr>
      </w:pPr>
      <w:r w:rsidRPr="005B3D9A">
        <w:rPr>
          <w:rFonts w:ascii="Arial Narrow" w:eastAsia="Arial Narrow" w:hAnsi="Arial Narrow" w:cs="Arial Narrow"/>
          <w:sz w:val="24"/>
          <w:szCs w:val="24"/>
        </w:rPr>
        <w:t>C.</w:t>
      </w:r>
      <w:r>
        <w:rPr>
          <w:rFonts w:eastAsia="Arial Narrow"/>
          <w:sz w:val="14"/>
          <w:szCs w:val="14"/>
        </w:rPr>
        <w:tab/>
      </w:r>
      <w:r w:rsidRPr="005B3D9A">
        <w:rPr>
          <w:rFonts w:ascii="Arial Narrow" w:hAnsi="Arial Narrow"/>
          <w:sz w:val="24"/>
          <w:szCs w:val="24"/>
        </w:rPr>
        <w:t>CONTRACTOR shall furnish evidence to AQMD of automobile liability insurance with limits of at least $100,000 per person and $300,000 per accident for bodily injuries, and $50,000 in property damage, or $1,000,000 combined single limit for bodily injury or property damage, prior to commencement of any work on this Contract.  AQMD shall be named as an additional insured on any such liability policy, and thirty (30) days written notice prior to cancellation of any such insurance shall be given by CONTRACTOR to AQMD.</w:t>
      </w:r>
    </w:p>
    <w:p w:rsidR="00A42C2D" w:rsidRDefault="00A42C2D" w:rsidP="00A42C2D">
      <w:pPr>
        <w:tabs>
          <w:tab w:val="left" w:pos="432"/>
        </w:tabs>
        <w:ind w:left="780" w:hanging="330"/>
        <w:jc w:val="both"/>
        <w:rPr>
          <w:rFonts w:ascii="Arial Narrow" w:hAnsi="Arial Narrow"/>
          <w:sz w:val="24"/>
          <w:szCs w:val="24"/>
        </w:rPr>
      </w:pPr>
      <w:r>
        <w:rPr>
          <w:rFonts w:ascii="Arial Narrow" w:eastAsia="Arial Narrow" w:hAnsi="Arial Narrow" w:cs="Arial Narrow"/>
          <w:sz w:val="24"/>
          <w:szCs w:val="24"/>
        </w:rPr>
        <w:lastRenderedPageBreak/>
        <w:t>D.</w:t>
      </w:r>
      <w:r>
        <w:rPr>
          <w:rFonts w:ascii="Arial Narrow" w:hAnsi="Arial Narrow"/>
          <w:sz w:val="24"/>
          <w:szCs w:val="24"/>
        </w:rPr>
        <w:t xml:space="preserve"> </w:t>
      </w:r>
      <w:r>
        <w:rPr>
          <w:rFonts w:ascii="Arial Narrow" w:hAnsi="Arial Narrow"/>
          <w:sz w:val="24"/>
          <w:szCs w:val="24"/>
        </w:rPr>
        <w:tab/>
        <w:t>CONTRACTOR shall furnish evidence to AQMD of Professional Liability Insurance with an aggregate   limit of not less than $5,000,000. [</w:t>
      </w:r>
      <w:r w:rsidRPr="00BC775B">
        <w:rPr>
          <w:rFonts w:ascii="Arial Narrow" w:hAnsi="Arial Narrow"/>
          <w:sz w:val="24"/>
          <w:szCs w:val="24"/>
          <w:highlight w:val="yellow"/>
        </w:rPr>
        <w:t>OPTIONAL FOR PROFESSIONAL SERVICES</w:t>
      </w:r>
      <w:r>
        <w:rPr>
          <w:rFonts w:ascii="Arial Narrow" w:hAnsi="Arial Narrow"/>
          <w:sz w:val="24"/>
          <w:szCs w:val="24"/>
        </w:rPr>
        <w:t>]</w:t>
      </w:r>
    </w:p>
    <w:p w:rsidR="00A42C2D" w:rsidRPr="005B3D9A" w:rsidRDefault="00A42C2D" w:rsidP="00A42C2D">
      <w:pPr>
        <w:tabs>
          <w:tab w:val="left" w:pos="432"/>
          <w:tab w:val="num" w:pos="795"/>
        </w:tabs>
        <w:ind w:left="795" w:hanging="360"/>
        <w:jc w:val="both"/>
        <w:rPr>
          <w:rFonts w:ascii="Arial Narrow" w:hAnsi="Arial Narrow"/>
          <w:sz w:val="24"/>
        </w:rPr>
      </w:pPr>
      <w:r>
        <w:rPr>
          <w:rFonts w:ascii="Arial Narrow" w:eastAsia="Arial Narrow" w:hAnsi="Arial Narrow" w:cs="Arial Narrow"/>
          <w:sz w:val="24"/>
        </w:rPr>
        <w:t>E</w:t>
      </w:r>
      <w:r w:rsidRPr="005B3D9A">
        <w:rPr>
          <w:rFonts w:ascii="Arial Narrow" w:eastAsia="Arial Narrow" w:hAnsi="Arial Narrow" w:cs="Arial Narrow"/>
          <w:sz w:val="24"/>
        </w:rPr>
        <w:t>.</w:t>
      </w:r>
      <w:r>
        <w:rPr>
          <w:rFonts w:eastAsia="Arial Narrow"/>
          <w:sz w:val="14"/>
          <w:szCs w:val="14"/>
        </w:rPr>
        <w:tab/>
      </w:r>
      <w:r w:rsidRPr="005B3D9A">
        <w:rPr>
          <w:rFonts w:ascii="Arial Narrow" w:hAnsi="Arial Narrow"/>
          <w:sz w:val="24"/>
        </w:rPr>
        <w:t>If CONTRACTOR fails to maintain the required insurance coverage set forth above, AQMD reserves the right either to purchase such additional insurance and to deduct the cost thereof from any payments owed to CONTRACTOR or terminate this Contract for breach.</w:t>
      </w:r>
    </w:p>
    <w:p w:rsidR="00A42C2D" w:rsidRPr="005B3D9A" w:rsidRDefault="00A42C2D" w:rsidP="00A42C2D">
      <w:pPr>
        <w:tabs>
          <w:tab w:val="left" w:pos="432"/>
          <w:tab w:val="num" w:pos="795"/>
        </w:tabs>
        <w:ind w:left="795" w:hanging="360"/>
        <w:jc w:val="both"/>
        <w:rPr>
          <w:rFonts w:ascii="Arial Narrow" w:hAnsi="Arial Narrow"/>
          <w:b/>
          <w:sz w:val="24"/>
        </w:rPr>
      </w:pPr>
      <w:r>
        <w:rPr>
          <w:rFonts w:ascii="Arial Narrow" w:eastAsia="Arial Narrow" w:hAnsi="Arial Narrow" w:cs="Arial Narrow"/>
          <w:sz w:val="24"/>
        </w:rPr>
        <w:t>F</w:t>
      </w:r>
      <w:r w:rsidRPr="005B3D9A">
        <w:rPr>
          <w:rFonts w:ascii="Arial Narrow" w:eastAsia="Arial Narrow" w:hAnsi="Arial Narrow" w:cs="Arial Narrow"/>
          <w:sz w:val="24"/>
        </w:rPr>
        <w:t>.</w:t>
      </w:r>
      <w:r>
        <w:rPr>
          <w:rFonts w:eastAsia="Arial Narrow"/>
          <w:sz w:val="14"/>
          <w:szCs w:val="14"/>
        </w:rPr>
        <w:tab/>
      </w:r>
      <w:r w:rsidRPr="005B3D9A">
        <w:rPr>
          <w:rFonts w:ascii="Arial Narrow" w:hAnsi="Arial Narrow"/>
          <w:sz w:val="24"/>
        </w:rPr>
        <w:t xml:space="preserve">All insurance certificates should be mailed to: AQMD Risk Management, </w:t>
      </w:r>
      <w:smartTag w:uri="urn:schemas-microsoft-com:office:smarttags" w:element="address">
        <w:smartTag w:uri="urn:schemas-microsoft-com:office:smarttags" w:element="Street">
          <w:r w:rsidRPr="005B3D9A">
            <w:rPr>
              <w:rFonts w:ascii="Arial Narrow" w:hAnsi="Arial Narrow"/>
              <w:sz w:val="24"/>
            </w:rPr>
            <w:t>21865 Copley Drive</w:t>
          </w:r>
        </w:smartTag>
        <w:r w:rsidRPr="005B3D9A">
          <w:rPr>
            <w:rFonts w:ascii="Arial Narrow" w:hAnsi="Arial Narrow"/>
            <w:sz w:val="24"/>
          </w:rPr>
          <w:t xml:space="preserve">, </w:t>
        </w:r>
        <w:smartTag w:uri="urn:schemas-microsoft-com:office:smarttags" w:element="City">
          <w:r w:rsidRPr="005B3D9A">
            <w:rPr>
              <w:rFonts w:ascii="Arial Narrow" w:hAnsi="Arial Narrow"/>
              <w:sz w:val="24"/>
            </w:rPr>
            <w:t>Diamond Bar</w:t>
          </w:r>
        </w:smartTag>
        <w:r w:rsidRPr="005B3D9A">
          <w:rPr>
            <w:rFonts w:ascii="Arial Narrow" w:hAnsi="Arial Narrow"/>
            <w:sz w:val="24"/>
          </w:rPr>
          <w:t xml:space="preserve">, </w:t>
        </w:r>
        <w:smartTag w:uri="urn:schemas-microsoft-com:office:smarttags" w:element="State">
          <w:r w:rsidRPr="005B3D9A">
            <w:rPr>
              <w:rFonts w:ascii="Arial Narrow" w:hAnsi="Arial Narrow"/>
              <w:sz w:val="24"/>
            </w:rPr>
            <w:t>CA</w:t>
          </w:r>
        </w:smartTag>
        <w:r w:rsidRPr="005B3D9A">
          <w:rPr>
            <w:rFonts w:ascii="Arial Narrow" w:hAnsi="Arial Narrow"/>
            <w:sz w:val="24"/>
          </w:rPr>
          <w:t xml:space="preserve"> </w:t>
        </w:r>
        <w:smartTag w:uri="urn:schemas-microsoft-com:office:smarttags" w:element="PostalCode">
          <w:r w:rsidRPr="005B3D9A">
            <w:rPr>
              <w:rFonts w:ascii="Arial Narrow" w:hAnsi="Arial Narrow"/>
              <w:sz w:val="24"/>
            </w:rPr>
            <w:t>91765-4178</w:t>
          </w:r>
        </w:smartTag>
      </w:smartTag>
      <w:r w:rsidRPr="005B3D9A">
        <w:rPr>
          <w:rFonts w:ascii="Arial Narrow" w:hAnsi="Arial Narrow"/>
          <w:sz w:val="24"/>
        </w:rPr>
        <w:t xml:space="preserve">.  </w:t>
      </w:r>
      <w:r w:rsidRPr="005B3D9A">
        <w:rPr>
          <w:rFonts w:ascii="Arial Narrow" w:hAnsi="Arial Narrow"/>
          <w:b/>
          <w:sz w:val="24"/>
        </w:rPr>
        <w:t>The AQMD Contract Number must be included on the face of the certificate.</w:t>
      </w:r>
    </w:p>
    <w:p w:rsidR="00A42C2D" w:rsidRPr="005B3D9A" w:rsidRDefault="00A42C2D" w:rsidP="00A42C2D">
      <w:pPr>
        <w:tabs>
          <w:tab w:val="left" w:pos="432"/>
          <w:tab w:val="num" w:pos="795"/>
        </w:tabs>
        <w:ind w:left="795" w:hanging="360"/>
        <w:jc w:val="both"/>
        <w:rPr>
          <w:rFonts w:ascii="Arial Narrow" w:hAnsi="Arial Narrow"/>
          <w:sz w:val="24"/>
        </w:rPr>
      </w:pPr>
      <w:r>
        <w:rPr>
          <w:rFonts w:ascii="Arial Narrow" w:eastAsia="Arial Narrow" w:hAnsi="Arial Narrow" w:cs="Arial Narrow"/>
          <w:sz w:val="24"/>
        </w:rPr>
        <w:t>G</w:t>
      </w:r>
      <w:r w:rsidRPr="005B3D9A">
        <w:rPr>
          <w:rFonts w:ascii="Arial Narrow" w:eastAsia="Arial Narrow" w:hAnsi="Arial Narrow" w:cs="Arial Narrow"/>
          <w:sz w:val="24"/>
        </w:rPr>
        <w:t>.</w:t>
      </w:r>
      <w:r>
        <w:rPr>
          <w:rFonts w:eastAsia="Arial Narrow"/>
          <w:sz w:val="14"/>
          <w:szCs w:val="14"/>
        </w:rPr>
        <w:tab/>
      </w:r>
      <w:r w:rsidRPr="005B3D9A">
        <w:rPr>
          <w:rFonts w:ascii="Arial Narrow" w:hAnsi="Arial Narrow"/>
          <w:sz w:val="24"/>
        </w:rPr>
        <w:t>CONTRACTOR must provide updates on the insurance coverage throughout the term of the Contract to ensure that there is no break in coverage during the period of contract performance.  Failure to provide evidence of current coverage shall be grounds for termination for breach of Contract.</w:t>
      </w:r>
    </w:p>
    <w:p w:rsidR="00A42C2D" w:rsidRPr="00DA73B6" w:rsidRDefault="00A42C2D" w:rsidP="00A42C2D">
      <w:pPr>
        <w:tabs>
          <w:tab w:val="left" w:pos="432"/>
        </w:tabs>
        <w:ind w:left="432" w:hanging="432"/>
        <w:jc w:val="both"/>
        <w:rPr>
          <w:rFonts w:ascii="Arial Narrow" w:hAnsi="Arial Narrow"/>
          <w:sz w:val="24"/>
          <w:szCs w:val="24"/>
        </w:rPr>
      </w:pPr>
    </w:p>
    <w:p w:rsidR="00A42C2D"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INDEMNIFICATION</w:t>
      </w:r>
      <w:r w:rsidRPr="00DA73B6">
        <w:rPr>
          <w:rFonts w:ascii="Arial Narrow" w:hAnsi="Arial Narrow"/>
          <w:sz w:val="24"/>
          <w:szCs w:val="24"/>
        </w:rPr>
        <w:t xml:space="preserve"> - </w:t>
      </w:r>
      <w:r w:rsidRPr="00FC38E1">
        <w:rPr>
          <w:rFonts w:ascii="Arial Narrow" w:hAnsi="Arial Narrow"/>
          <w:sz w:val="24"/>
          <w:szCs w:val="24"/>
        </w:rPr>
        <w:t>CONTRACTOR agrees to hold harmless and indemnify AQMD, its officers, employees, agents, representatives, and successors-in-interest against any and all loss, damage, cost, lawsuits, demands, judgments, legal fees or any other expenses which AQMD, its officers, employees, agents, representatives, and successors-in-interest may incur or be required to pay by reason of any injury or property damage arising from the negligent or intentional conduct or omission of CONTRACTOR, its employees, its subcontractors, or its agents in the performance of this Contract.</w:t>
      </w:r>
    </w:p>
    <w:p w:rsidR="00A42C2D" w:rsidRPr="00DA73B6" w:rsidRDefault="00A42C2D" w:rsidP="00A42C2D">
      <w:pPr>
        <w:jc w:val="both"/>
        <w:rPr>
          <w:rFonts w:ascii="Arial Narrow" w:hAnsi="Arial Narrow"/>
          <w:sz w:val="24"/>
          <w:szCs w:val="24"/>
        </w:rPr>
      </w:pPr>
    </w:p>
    <w:p w:rsidR="00A42C2D" w:rsidRPr="003839FD"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CO-FUNDING</w:t>
      </w:r>
      <w:r w:rsidRPr="00DA73B6">
        <w:rPr>
          <w:rFonts w:ascii="Arial Narrow" w:hAnsi="Arial Narrow"/>
          <w:sz w:val="24"/>
          <w:szCs w:val="24"/>
        </w:rPr>
        <w:t xml:space="preserve"> </w:t>
      </w:r>
      <w:r w:rsidRPr="00DA73B6">
        <w:rPr>
          <w:rFonts w:ascii="Arial Narrow" w:hAnsi="Arial Narrow"/>
          <w:color w:val="FF0000"/>
          <w:sz w:val="24"/>
          <w:szCs w:val="24"/>
        </w:rPr>
        <w:t>[USE IF REQUIRED]</w:t>
      </w:r>
    </w:p>
    <w:p w:rsidR="00A42C2D" w:rsidRPr="00DA73B6" w:rsidRDefault="00A42C2D" w:rsidP="00F7212E">
      <w:pPr>
        <w:numPr>
          <w:ilvl w:val="0"/>
          <w:numId w:val="32"/>
        </w:numPr>
        <w:tabs>
          <w:tab w:val="left" w:pos="432"/>
        </w:tabs>
        <w:jc w:val="both"/>
        <w:rPr>
          <w:rFonts w:ascii="Arial Narrow" w:hAnsi="Arial Narrow"/>
          <w:sz w:val="24"/>
          <w:szCs w:val="24"/>
        </w:rPr>
      </w:pPr>
      <w:r w:rsidRPr="00DA73B6">
        <w:rPr>
          <w:rFonts w:ascii="Arial Narrow" w:hAnsi="Arial Narrow"/>
          <w:sz w:val="24"/>
          <w:szCs w:val="24"/>
        </w:rPr>
        <w:t>CONTRACTOR shall obtain co-funding as follows:  ***, *** Dollars ($***); ***, *** Dollars ($***); ***, *** Dollars ($***); ***, *** Dollars ($***); ***, *** Dollars ($***); and ***, *** Dollars ($***).</w:t>
      </w:r>
    </w:p>
    <w:p w:rsidR="00A42C2D" w:rsidRPr="00DA73B6" w:rsidRDefault="00A42C2D" w:rsidP="00F7212E">
      <w:pPr>
        <w:numPr>
          <w:ilvl w:val="0"/>
          <w:numId w:val="32"/>
        </w:numPr>
        <w:tabs>
          <w:tab w:val="left" w:pos="432"/>
        </w:tabs>
        <w:jc w:val="both"/>
        <w:rPr>
          <w:rFonts w:ascii="Arial Narrow" w:hAnsi="Arial Narrow"/>
          <w:sz w:val="24"/>
          <w:szCs w:val="24"/>
        </w:rPr>
      </w:pPr>
      <w:r w:rsidRPr="00DA73B6">
        <w:rPr>
          <w:rFonts w:ascii="Arial Narrow" w:hAnsi="Arial Narrow"/>
          <w:sz w:val="24"/>
          <w:szCs w:val="24"/>
        </w:rPr>
        <w:t>If CONTRACTOR fails to obtain co-funding in the amount(s) referenced above, then AQMD reserves the right to renegotiate or terminate this Contract.</w:t>
      </w:r>
    </w:p>
    <w:p w:rsidR="00A42C2D" w:rsidRPr="00DA73B6" w:rsidRDefault="00A42C2D" w:rsidP="00F7212E">
      <w:pPr>
        <w:numPr>
          <w:ilvl w:val="0"/>
          <w:numId w:val="32"/>
        </w:numPr>
        <w:tabs>
          <w:tab w:val="left" w:pos="432"/>
        </w:tabs>
        <w:jc w:val="both"/>
        <w:rPr>
          <w:rFonts w:ascii="Arial Narrow" w:hAnsi="Arial Narrow"/>
          <w:sz w:val="24"/>
          <w:szCs w:val="24"/>
        </w:rPr>
      </w:pPr>
      <w:r w:rsidRPr="00DA73B6">
        <w:rPr>
          <w:rFonts w:ascii="Arial Narrow" w:hAnsi="Arial Narrow"/>
          <w:sz w:val="24"/>
          <w:szCs w:val="24"/>
        </w:rPr>
        <w:t>CONTRACTOR shall provide co-funding in the amount of *** Dollars ($***) for this project.  If CONTRACTOR fails to provide this co-funding, then AQMD reserves the right to renegotiate or terminate this Contract.</w:t>
      </w:r>
    </w:p>
    <w:p w:rsidR="00A42C2D" w:rsidRPr="00DA73B6" w:rsidRDefault="00A42C2D" w:rsidP="00A42C2D">
      <w:pPr>
        <w:tabs>
          <w:tab w:val="left" w:pos="432"/>
        </w:tabs>
        <w:ind w:left="432" w:hanging="432"/>
        <w:jc w:val="both"/>
        <w:rPr>
          <w:rFonts w:ascii="Arial Narrow" w:hAnsi="Arial Narrow"/>
          <w:sz w:val="24"/>
          <w:szCs w:val="24"/>
        </w:rPr>
      </w:pPr>
    </w:p>
    <w:p w:rsidR="00A42C2D" w:rsidRPr="009A7FD1"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PAYMENT</w:t>
      </w:r>
    </w:p>
    <w:p w:rsidR="00A42C2D" w:rsidRDefault="00A42C2D" w:rsidP="00A42C2D">
      <w:pPr>
        <w:ind w:firstLine="435"/>
        <w:jc w:val="both"/>
        <w:rPr>
          <w:rFonts w:ascii="Arial Narrow" w:hAnsi="Arial Narrow"/>
          <w:color w:val="FF0000"/>
          <w:sz w:val="24"/>
        </w:rPr>
      </w:pPr>
      <w:r>
        <w:rPr>
          <w:rFonts w:ascii="Arial Narrow" w:hAnsi="Arial Narrow"/>
          <w:i/>
          <w:color w:val="FF0000"/>
          <w:sz w:val="24"/>
          <w:highlight w:val="yellow"/>
        </w:rPr>
        <w:t>[FIXED PRICE]-use this one or the T&amp;M one below.</w:t>
      </w:r>
      <w:r>
        <w:rPr>
          <w:rFonts w:ascii="Arial Narrow" w:hAnsi="Arial Narrow"/>
          <w:i/>
          <w:vanish/>
          <w:color w:val="FF0000"/>
          <w:sz w:val="24"/>
        </w:rPr>
        <w:t>(Choose one of the following</w:t>
      </w:r>
      <w:r>
        <w:rPr>
          <w:rFonts w:ascii="Arial Narrow" w:hAnsi="Arial Narrow"/>
          <w:vanish/>
          <w:color w:val="FF0000"/>
          <w:sz w:val="24"/>
        </w:rPr>
        <w:t>)</w:t>
      </w:r>
    </w:p>
    <w:p w:rsidR="00A42C2D" w:rsidRDefault="00A42C2D" w:rsidP="00F7212E">
      <w:pPr>
        <w:numPr>
          <w:ilvl w:val="0"/>
          <w:numId w:val="49"/>
        </w:numPr>
        <w:tabs>
          <w:tab w:val="left" w:pos="432"/>
        </w:tabs>
        <w:jc w:val="both"/>
        <w:rPr>
          <w:rFonts w:ascii="Arial Narrow" w:hAnsi="Arial Narrow"/>
          <w:sz w:val="24"/>
        </w:rPr>
      </w:pPr>
      <w:r>
        <w:rPr>
          <w:rFonts w:ascii="Arial Narrow" w:hAnsi="Arial Narrow"/>
          <w:sz w:val="24"/>
        </w:rPr>
        <w:t xml:space="preserve">AQMD shall pay CONTRACTOR a fixed price of </w:t>
      </w:r>
      <w:r>
        <w:rPr>
          <w:rFonts w:ascii="Arial Narrow" w:hAnsi="Arial Narrow"/>
          <w:caps/>
          <w:sz w:val="24"/>
          <w:highlight w:val="yellow"/>
        </w:rPr>
        <w:t xml:space="preserve">*** </w:t>
      </w:r>
      <w:r>
        <w:rPr>
          <w:rFonts w:ascii="Arial Narrow" w:hAnsi="Arial Narrow"/>
          <w:sz w:val="24"/>
          <w:highlight w:val="yellow"/>
        </w:rPr>
        <w:t>Dollars</w:t>
      </w:r>
      <w:r>
        <w:rPr>
          <w:rFonts w:ascii="Arial Narrow" w:hAnsi="Arial Narrow"/>
          <w:sz w:val="24"/>
        </w:rPr>
        <w:t xml:space="preserve"> ($</w:t>
      </w:r>
      <w:r>
        <w:rPr>
          <w:rFonts w:ascii="Arial Narrow" w:hAnsi="Arial Narrow"/>
          <w:sz w:val="24"/>
          <w:highlight w:val="yellow"/>
        </w:rPr>
        <w:t>***</w:t>
      </w:r>
      <w:r>
        <w:rPr>
          <w:rFonts w:ascii="Arial Narrow" w:hAnsi="Arial Narrow"/>
          <w:sz w:val="24"/>
        </w:rPr>
        <w:t xml:space="preserve">) for work performed under this Contract in accordance with Attachment 2 - Payment Schedule, attached here and included here by reference.  Payment shall be made by AQMD to CONTRACTOR within thirty (30) days after approval by AQMD of an invoice prepared and furnished by CONTRACTOR showing services performed and referencing tasks and deliverables as shown in Attachment 1 - Statement of Work, and the amount of charge claimed.  Each invoice must be prepared in duplicate, on company letterhead, and list AQMD's Contract number, period covered by invoice, and CONTRACTOR's social security number or Employer Identification Number and submitted to: South Coast Air Quality Management District, Attn: </w:t>
      </w:r>
      <w:r>
        <w:rPr>
          <w:rFonts w:ascii="Arial Narrow" w:hAnsi="Arial Narrow"/>
          <w:sz w:val="24"/>
          <w:highlight w:val="yellow"/>
        </w:rPr>
        <w:t>***</w:t>
      </w:r>
      <w:r>
        <w:rPr>
          <w:rFonts w:ascii="Arial Narrow" w:hAnsi="Arial Narrow"/>
          <w:sz w:val="24"/>
        </w:rPr>
        <w:t>.</w:t>
      </w:r>
    </w:p>
    <w:p w:rsidR="00A42C2D" w:rsidRDefault="00A42C2D" w:rsidP="00F7212E">
      <w:pPr>
        <w:numPr>
          <w:ilvl w:val="0"/>
          <w:numId w:val="49"/>
        </w:numPr>
        <w:tabs>
          <w:tab w:val="left" w:pos="432"/>
          <w:tab w:val="left" w:pos="720"/>
          <w:tab w:val="left" w:pos="1080"/>
          <w:tab w:val="left" w:pos="1368"/>
        </w:tabs>
        <w:jc w:val="both"/>
        <w:rPr>
          <w:rFonts w:ascii="Arial Narrow" w:hAnsi="Arial Narrow"/>
          <w:sz w:val="24"/>
        </w:rPr>
      </w:pPr>
      <w:r>
        <w:rPr>
          <w:rFonts w:ascii="Arial Narrow" w:hAnsi="Arial Narrow"/>
          <w:sz w:val="24"/>
        </w:rPr>
        <w:tab/>
        <w:t xml:space="preserve">An amount equal to ten percent (10%) shall be withheld from all charges paid until satisfactory completion and final acceptance of work by AQMD. </w:t>
      </w:r>
      <w:r>
        <w:rPr>
          <w:rFonts w:ascii="Arial Narrow" w:hAnsi="Arial Narrow"/>
          <w:i/>
          <w:color w:val="FF0000"/>
          <w:sz w:val="24"/>
          <w:highlight w:val="yellow"/>
        </w:rPr>
        <w:t>[OPTIONAL]</w:t>
      </w:r>
    </w:p>
    <w:p w:rsidR="00A42C2D" w:rsidRDefault="00A42C2D" w:rsidP="00F7212E">
      <w:pPr>
        <w:numPr>
          <w:ilvl w:val="0"/>
          <w:numId w:val="49"/>
        </w:numPr>
        <w:tabs>
          <w:tab w:val="left" w:pos="432"/>
          <w:tab w:val="left" w:pos="1080"/>
          <w:tab w:val="left" w:pos="1368"/>
        </w:tabs>
        <w:jc w:val="both"/>
        <w:rPr>
          <w:rFonts w:ascii="Arial Narrow" w:hAnsi="Arial Narrow"/>
          <w:sz w:val="24"/>
        </w:rPr>
      </w:pPr>
      <w:r>
        <w:rPr>
          <w:rFonts w:ascii="Arial Narrow" w:hAnsi="Arial Narrow"/>
          <w:sz w:val="24"/>
        </w:rPr>
        <w:t>AQMD reserves the right to disallow charges when the invoiced services are not performed satisfactorily in AQMD sole judgment.</w:t>
      </w:r>
    </w:p>
    <w:p w:rsidR="00A42C2D" w:rsidRDefault="00A42C2D" w:rsidP="00A42C2D">
      <w:pPr>
        <w:tabs>
          <w:tab w:val="left" w:pos="432"/>
          <w:tab w:val="left" w:pos="720"/>
          <w:tab w:val="left" w:pos="1080"/>
          <w:tab w:val="left" w:pos="1368"/>
        </w:tabs>
        <w:ind w:left="435"/>
        <w:jc w:val="both"/>
        <w:rPr>
          <w:rFonts w:ascii="Arial Narrow" w:hAnsi="Arial Narrow"/>
          <w:i/>
          <w:color w:val="FF0000"/>
          <w:sz w:val="24"/>
        </w:rPr>
      </w:pPr>
      <w:r>
        <w:rPr>
          <w:rFonts w:ascii="Arial Narrow" w:hAnsi="Arial Narrow"/>
          <w:i/>
          <w:color w:val="FF0000"/>
          <w:sz w:val="24"/>
          <w:highlight w:val="yellow"/>
        </w:rPr>
        <w:t>[T &amp; M]-use this one or the Fixed Price one above.</w:t>
      </w:r>
    </w:p>
    <w:p w:rsidR="00A42C2D" w:rsidRDefault="00A42C2D" w:rsidP="00F7212E">
      <w:pPr>
        <w:numPr>
          <w:ilvl w:val="0"/>
          <w:numId w:val="50"/>
        </w:numPr>
        <w:tabs>
          <w:tab w:val="left" w:pos="432"/>
        </w:tabs>
        <w:jc w:val="both"/>
        <w:rPr>
          <w:rFonts w:ascii="Arial Narrow" w:hAnsi="Arial Narrow"/>
          <w:sz w:val="24"/>
        </w:rPr>
      </w:pPr>
      <w:r>
        <w:rPr>
          <w:rFonts w:ascii="Arial Narrow" w:hAnsi="Arial Narrow"/>
          <w:sz w:val="24"/>
        </w:rPr>
        <w:t xml:space="preserve">AQMD shall pay CONTRACTOR a total not to exceed amount of </w:t>
      </w:r>
      <w:r>
        <w:rPr>
          <w:rFonts w:ascii="Arial Narrow" w:hAnsi="Arial Narrow"/>
          <w:caps/>
          <w:sz w:val="24"/>
          <w:highlight w:val="yellow"/>
        </w:rPr>
        <w:t xml:space="preserve">*** </w:t>
      </w:r>
      <w:r>
        <w:rPr>
          <w:rFonts w:ascii="Arial Narrow" w:hAnsi="Arial Narrow"/>
          <w:sz w:val="24"/>
          <w:highlight w:val="yellow"/>
        </w:rPr>
        <w:t>Dollars</w:t>
      </w:r>
      <w:r>
        <w:rPr>
          <w:rFonts w:ascii="Arial Narrow" w:hAnsi="Arial Narrow"/>
          <w:sz w:val="24"/>
        </w:rPr>
        <w:t xml:space="preserve"> ($</w:t>
      </w:r>
      <w:r>
        <w:rPr>
          <w:rFonts w:ascii="Arial Narrow" w:hAnsi="Arial Narrow"/>
          <w:sz w:val="24"/>
          <w:highlight w:val="yellow"/>
        </w:rPr>
        <w:t>***</w:t>
      </w:r>
      <w:r>
        <w:rPr>
          <w:rFonts w:ascii="Arial Narrow" w:hAnsi="Arial Narrow"/>
          <w:sz w:val="24"/>
        </w:rPr>
        <w:t xml:space="preserve">), including any authorized travel-related expenses, for time and materials at rates in accordance with Attachment 2 – Cost Schedule, attached here and included here by this reference. Payment of charges shall be made by AQMD to CONTRACTOR within thirty (30) days after approval by AQMD of an itemized invoice prepared and furnished by CONTRACTOR referencing line item expenditures as listed in Attachment 2 and the amount of charge claimed.  Each invoice must be prepared in duplicate, on company letterhead, and list AQMD's Contract number, period covered by invoice, and CONTRACTOR's social security number or </w:t>
      </w:r>
      <w:r>
        <w:rPr>
          <w:rFonts w:ascii="Arial Narrow" w:hAnsi="Arial Narrow"/>
          <w:sz w:val="24"/>
        </w:rPr>
        <w:lastRenderedPageBreak/>
        <w:t xml:space="preserve">Employer Identification Number and submitted to:  South Coast Air Quality Management District, Attn: </w:t>
      </w:r>
      <w:r>
        <w:rPr>
          <w:rFonts w:ascii="Arial Narrow" w:hAnsi="Arial Narrow"/>
          <w:sz w:val="24"/>
          <w:highlight w:val="yellow"/>
        </w:rPr>
        <w:t>***</w:t>
      </w:r>
      <w:r>
        <w:rPr>
          <w:rFonts w:ascii="Arial Narrow" w:hAnsi="Arial Narrow"/>
          <w:sz w:val="24"/>
        </w:rPr>
        <w:t>.</w:t>
      </w:r>
    </w:p>
    <w:p w:rsidR="00A42C2D" w:rsidRDefault="00A42C2D" w:rsidP="00F7212E">
      <w:pPr>
        <w:numPr>
          <w:ilvl w:val="0"/>
          <w:numId w:val="50"/>
        </w:numPr>
        <w:tabs>
          <w:tab w:val="left" w:pos="432"/>
        </w:tabs>
        <w:jc w:val="both"/>
        <w:rPr>
          <w:rFonts w:ascii="Arial Narrow" w:hAnsi="Arial Narrow"/>
          <w:sz w:val="24"/>
        </w:rPr>
      </w:pPr>
      <w:r>
        <w:rPr>
          <w:rFonts w:ascii="Arial Narrow" w:hAnsi="Arial Narrow"/>
          <w:sz w:val="24"/>
        </w:rPr>
        <w:t xml:space="preserve">CONTRACTOR shall adhere to total tasks and/or cost elements (cost category) expenditures as listed in Attachment 2.  Reallocation of costs between tasks and/or cost category expenditures is permitted up to One Thousand Dollars ($1,000) upon prior written approval from AQMD.  Reallocation of costs in excess of One Thousand Dollars ($1,000) between tasks and/or cost category expenditures requires an amendment to this Contract. </w:t>
      </w:r>
    </w:p>
    <w:p w:rsidR="00A42C2D" w:rsidRDefault="00A42C2D" w:rsidP="00F7212E">
      <w:pPr>
        <w:numPr>
          <w:ilvl w:val="0"/>
          <w:numId w:val="50"/>
        </w:numPr>
        <w:tabs>
          <w:tab w:val="left" w:pos="432"/>
        </w:tabs>
        <w:jc w:val="both"/>
        <w:rPr>
          <w:rFonts w:ascii="Arial Narrow" w:hAnsi="Arial Narrow"/>
          <w:sz w:val="24"/>
        </w:rPr>
      </w:pPr>
      <w:r>
        <w:rPr>
          <w:rFonts w:ascii="Arial Narrow" w:hAnsi="Arial Narrow"/>
          <w:sz w:val="24"/>
        </w:rPr>
        <w:t>AQMD's payment of invoices shall be subject to the following limitations and requirements:</w:t>
      </w:r>
    </w:p>
    <w:p w:rsidR="00A42C2D" w:rsidRDefault="00A42C2D" w:rsidP="00A42C2D">
      <w:pPr>
        <w:tabs>
          <w:tab w:val="left" w:pos="432"/>
          <w:tab w:val="left" w:pos="720"/>
          <w:tab w:val="left" w:pos="1080"/>
          <w:tab w:val="left" w:pos="1368"/>
          <w:tab w:val="left" w:pos="1440"/>
        </w:tabs>
        <w:ind w:left="720" w:hanging="285"/>
        <w:jc w:val="both"/>
        <w:rPr>
          <w:rFonts w:ascii="Arial Narrow" w:hAnsi="Arial Narrow"/>
          <w:sz w:val="24"/>
        </w:rPr>
      </w:pPr>
      <w:r>
        <w:rPr>
          <w:rFonts w:ascii="Arial Narrow" w:hAnsi="Arial Narrow"/>
          <w:sz w:val="24"/>
        </w:rPr>
        <w:tab/>
      </w:r>
      <w:proofErr w:type="spellStart"/>
      <w:r>
        <w:rPr>
          <w:rFonts w:ascii="Arial Narrow" w:hAnsi="Arial Narrow"/>
          <w:sz w:val="24"/>
        </w:rPr>
        <w:t>i</w:t>
      </w:r>
      <w:proofErr w:type="spellEnd"/>
      <w:r>
        <w:rPr>
          <w:rFonts w:ascii="Arial Narrow" w:hAnsi="Arial Narrow"/>
          <w:sz w:val="24"/>
        </w:rPr>
        <w:t>) Charges for equipment, material, and supply costs, travel expenses, subcontractors, and other charges, as applicable, must be itemized by CONTRACTOR.  Reimbursement for equipment, material, supplies, subcontractors, and other charges shall be made at actual cost.  Supporting documentation must be provided for all individual charges (with the exception of direct labor charges provided by CONTRACTOR). AQMD's reimbursement of travel expenses and requirements for supporting documentation are listed below.</w:t>
      </w:r>
    </w:p>
    <w:p w:rsidR="00A42C2D" w:rsidRDefault="00A42C2D" w:rsidP="00A42C2D">
      <w:pPr>
        <w:tabs>
          <w:tab w:val="left" w:pos="432"/>
          <w:tab w:val="left" w:pos="720"/>
          <w:tab w:val="left" w:pos="1080"/>
          <w:tab w:val="left" w:pos="1368"/>
        </w:tabs>
        <w:ind w:left="720" w:hanging="720"/>
        <w:jc w:val="both"/>
        <w:rPr>
          <w:rFonts w:ascii="Arial Narrow" w:hAnsi="Arial Narrow"/>
          <w:sz w:val="24"/>
        </w:rPr>
      </w:pPr>
      <w:r>
        <w:rPr>
          <w:rFonts w:ascii="Arial Narrow" w:hAnsi="Arial Narrow"/>
          <w:sz w:val="24"/>
        </w:rPr>
        <w:tab/>
      </w:r>
      <w:r>
        <w:rPr>
          <w:rFonts w:ascii="Arial Narrow" w:hAnsi="Arial Narrow"/>
          <w:sz w:val="24"/>
        </w:rPr>
        <w:tab/>
        <w:t>ii</w:t>
      </w:r>
      <w:proofErr w:type="gramStart"/>
      <w:r>
        <w:rPr>
          <w:rFonts w:ascii="Arial Narrow" w:hAnsi="Arial Narrow"/>
          <w:sz w:val="24"/>
        </w:rPr>
        <w:t>)CONTRACTOR's</w:t>
      </w:r>
      <w:proofErr w:type="gramEnd"/>
      <w:r>
        <w:rPr>
          <w:rFonts w:ascii="Arial Narrow" w:hAnsi="Arial Narrow"/>
          <w:sz w:val="24"/>
        </w:rPr>
        <w:t xml:space="preserve"> failure to provide receipts shall be grounds for AQMD's non-reimbursement of such charges.  AQMD may reduce payments on invoices by those charges for which receipts were not provided.</w:t>
      </w:r>
    </w:p>
    <w:p w:rsidR="00A42C2D" w:rsidRDefault="00A42C2D" w:rsidP="00A42C2D">
      <w:pPr>
        <w:tabs>
          <w:tab w:val="left" w:pos="432"/>
          <w:tab w:val="left" w:pos="720"/>
          <w:tab w:val="left" w:pos="1080"/>
          <w:tab w:val="left" w:pos="1368"/>
        </w:tabs>
        <w:ind w:left="720" w:hanging="720"/>
        <w:jc w:val="both"/>
        <w:rPr>
          <w:rFonts w:ascii="Arial Narrow" w:hAnsi="Arial Narrow"/>
          <w:sz w:val="24"/>
        </w:rPr>
      </w:pPr>
      <w:r>
        <w:rPr>
          <w:rFonts w:ascii="Arial Narrow" w:hAnsi="Arial Narrow"/>
          <w:sz w:val="24"/>
        </w:rPr>
        <w:tab/>
      </w:r>
      <w:r>
        <w:rPr>
          <w:rFonts w:ascii="Arial Narrow" w:hAnsi="Arial Narrow"/>
          <w:sz w:val="24"/>
        </w:rPr>
        <w:tab/>
        <w:t>iii</w:t>
      </w:r>
      <w:proofErr w:type="gramStart"/>
      <w:r>
        <w:rPr>
          <w:rFonts w:ascii="Arial Narrow" w:hAnsi="Arial Narrow"/>
          <w:sz w:val="24"/>
        </w:rPr>
        <w:t>)AQMD</w:t>
      </w:r>
      <w:proofErr w:type="gramEnd"/>
      <w:r>
        <w:rPr>
          <w:rFonts w:ascii="Arial Narrow" w:hAnsi="Arial Narrow"/>
          <w:sz w:val="24"/>
        </w:rPr>
        <w:t xml:space="preserve"> shall not pay interest, fees, handling charges, or cost of money on Contract.</w:t>
      </w:r>
    </w:p>
    <w:p w:rsidR="00A42C2D" w:rsidRDefault="00A42C2D" w:rsidP="00F7212E">
      <w:pPr>
        <w:numPr>
          <w:ilvl w:val="0"/>
          <w:numId w:val="50"/>
        </w:numPr>
        <w:tabs>
          <w:tab w:val="left" w:pos="432"/>
          <w:tab w:val="left" w:pos="720"/>
          <w:tab w:val="left" w:pos="1080"/>
          <w:tab w:val="left" w:pos="1368"/>
        </w:tabs>
        <w:jc w:val="both"/>
        <w:rPr>
          <w:rFonts w:ascii="Arial Narrow" w:hAnsi="Arial Narrow"/>
          <w:sz w:val="24"/>
        </w:rPr>
      </w:pPr>
      <w:r>
        <w:rPr>
          <w:rFonts w:ascii="Arial Narrow" w:hAnsi="Arial Narrow"/>
          <w:sz w:val="24"/>
        </w:rPr>
        <w:t>AQMD shall reimburse CONTRACTOR for travel-related expenses only if such travel is expressly set forth in Attachment 2 – Cost Schedule of this Contract or pre-authorized by AQMD in writing.</w:t>
      </w:r>
    </w:p>
    <w:p w:rsidR="00A42C2D" w:rsidRDefault="00A42C2D" w:rsidP="00A42C2D">
      <w:pPr>
        <w:tabs>
          <w:tab w:val="left" w:pos="432"/>
          <w:tab w:val="left" w:pos="720"/>
          <w:tab w:val="left" w:pos="1080"/>
          <w:tab w:val="left" w:pos="1368"/>
        </w:tabs>
        <w:ind w:left="720" w:hanging="720"/>
        <w:jc w:val="both"/>
        <w:rPr>
          <w:rFonts w:ascii="Arial Narrow" w:hAnsi="Arial Narrow"/>
          <w:sz w:val="24"/>
        </w:rPr>
      </w:pPr>
      <w:r>
        <w:rPr>
          <w:rFonts w:ascii="Arial Narrow" w:hAnsi="Arial Narrow"/>
          <w:sz w:val="24"/>
        </w:rPr>
        <w:tab/>
      </w:r>
      <w:r>
        <w:rPr>
          <w:rFonts w:ascii="Arial Narrow" w:hAnsi="Arial Narrow"/>
          <w:sz w:val="24"/>
        </w:rPr>
        <w:tab/>
      </w:r>
      <w:proofErr w:type="spellStart"/>
      <w:r>
        <w:rPr>
          <w:rFonts w:ascii="Arial Narrow" w:hAnsi="Arial Narrow"/>
          <w:sz w:val="24"/>
        </w:rPr>
        <w:t>i</w:t>
      </w:r>
      <w:proofErr w:type="spellEnd"/>
      <w:r>
        <w:rPr>
          <w:rFonts w:ascii="Arial Narrow" w:hAnsi="Arial Narrow"/>
          <w:sz w:val="24"/>
        </w:rPr>
        <w:t xml:space="preserve">)AQMD's reimbursement of travel-related expenses shall cover lodging, meals, other incidental expenses, and costs of transportation subject to the following  limitations: </w:t>
      </w:r>
    </w:p>
    <w:p w:rsidR="00A42C2D" w:rsidRPr="009A7FD1" w:rsidRDefault="00A42C2D" w:rsidP="00A42C2D">
      <w:pPr>
        <w:tabs>
          <w:tab w:val="left" w:pos="432"/>
          <w:tab w:val="left" w:pos="720"/>
          <w:tab w:val="left" w:pos="1080"/>
          <w:tab w:val="left" w:pos="1368"/>
        </w:tabs>
        <w:ind w:left="1368" w:hanging="1368"/>
        <w:jc w:val="both"/>
        <w:rPr>
          <w:rFonts w:ascii="Arial Narrow" w:hAnsi="Arial Narrow"/>
          <w:sz w:val="24"/>
        </w:rPr>
      </w:pPr>
      <w:r>
        <w:rPr>
          <w:rFonts w:ascii="Arial Narrow" w:hAnsi="Arial Narrow"/>
          <w:sz w:val="24"/>
        </w:rPr>
        <w:tab/>
      </w:r>
      <w:r>
        <w:rPr>
          <w:rFonts w:ascii="Arial Narrow" w:hAnsi="Arial Narrow"/>
          <w:sz w:val="24"/>
        </w:rPr>
        <w:tab/>
      </w:r>
      <w:r w:rsidRPr="009A7FD1">
        <w:rPr>
          <w:rFonts w:ascii="Arial Narrow" w:hAnsi="Arial Narrow"/>
          <w:sz w:val="24"/>
        </w:rPr>
        <w:tab/>
        <w:t>Air Transportation - Coach class rate for all flights.  If coach is not available, business class rate is permissible.</w:t>
      </w:r>
    </w:p>
    <w:p w:rsidR="00A42C2D" w:rsidRPr="009A7FD1" w:rsidRDefault="00A42C2D" w:rsidP="00A42C2D">
      <w:pPr>
        <w:tabs>
          <w:tab w:val="left" w:pos="432"/>
          <w:tab w:val="left" w:pos="720"/>
          <w:tab w:val="left" w:pos="1080"/>
          <w:tab w:val="left" w:pos="1368"/>
        </w:tabs>
        <w:ind w:left="1080" w:hanging="1080"/>
        <w:jc w:val="both"/>
        <w:rPr>
          <w:rFonts w:ascii="Arial Narrow" w:hAnsi="Arial Narrow"/>
          <w:sz w:val="24"/>
        </w:rPr>
      </w:pPr>
      <w:r w:rsidRPr="009A7FD1">
        <w:rPr>
          <w:rFonts w:ascii="Arial Narrow" w:hAnsi="Arial Narrow"/>
          <w:sz w:val="24"/>
        </w:rPr>
        <w:tab/>
      </w:r>
      <w:r w:rsidRPr="009A7FD1">
        <w:rPr>
          <w:rFonts w:ascii="Arial Narrow" w:hAnsi="Arial Narrow"/>
          <w:sz w:val="24"/>
        </w:rPr>
        <w:tab/>
      </w:r>
      <w:r w:rsidRPr="009A7FD1">
        <w:rPr>
          <w:rFonts w:ascii="Arial Narrow" w:hAnsi="Arial Narrow"/>
          <w:sz w:val="24"/>
        </w:rPr>
        <w:tab/>
      </w:r>
      <w:proofErr w:type="gramStart"/>
      <w:r w:rsidRPr="009A7FD1">
        <w:rPr>
          <w:rFonts w:ascii="Arial Narrow" w:hAnsi="Arial Narrow"/>
          <w:sz w:val="24"/>
        </w:rPr>
        <w:t>Car Rental - A compact car rental.</w:t>
      </w:r>
      <w:proofErr w:type="gramEnd"/>
      <w:r w:rsidRPr="009A7FD1">
        <w:rPr>
          <w:rFonts w:ascii="Arial Narrow" w:hAnsi="Arial Narrow"/>
          <w:sz w:val="24"/>
        </w:rPr>
        <w:t xml:space="preserve">  A mid-size car rental is permissible if car rental is shared by three or more individuals.</w:t>
      </w:r>
    </w:p>
    <w:p w:rsidR="00A42C2D" w:rsidRPr="009A7FD1" w:rsidRDefault="00A42C2D" w:rsidP="00A42C2D">
      <w:pPr>
        <w:pStyle w:val="BodyTextIndent3"/>
        <w:rPr>
          <w:rFonts w:ascii="Arial Narrow" w:hAnsi="Arial Narrow"/>
        </w:rPr>
      </w:pPr>
      <w:r w:rsidRPr="009A7FD1">
        <w:rPr>
          <w:rFonts w:ascii="Arial Narrow" w:hAnsi="Arial Narrow"/>
        </w:rPr>
        <w:tab/>
      </w:r>
      <w:r w:rsidRPr="009A7FD1">
        <w:rPr>
          <w:rFonts w:ascii="Arial Narrow" w:hAnsi="Arial Narrow"/>
        </w:rPr>
        <w:tab/>
      </w:r>
      <w:r w:rsidRPr="009A7FD1">
        <w:rPr>
          <w:rFonts w:ascii="Arial Narrow" w:hAnsi="Arial Narrow"/>
        </w:rPr>
        <w:tab/>
      </w:r>
      <w:proofErr w:type="gramStart"/>
      <w:r w:rsidRPr="009A7FD1">
        <w:rPr>
          <w:rFonts w:ascii="Arial Narrow" w:hAnsi="Arial Narrow"/>
        </w:rPr>
        <w:t>Lodging - Up to One Hundred Fifty Dollars ($150) per night.</w:t>
      </w:r>
      <w:proofErr w:type="gramEnd"/>
      <w:r w:rsidRPr="009A7FD1">
        <w:rPr>
          <w:rFonts w:ascii="Arial Narrow" w:hAnsi="Arial Narrow"/>
        </w:rPr>
        <w:t xml:space="preserve">  A higher amount of reimbursement is permissible if pre-approved by AQMD.</w:t>
      </w:r>
    </w:p>
    <w:p w:rsidR="00A42C2D" w:rsidRPr="009A7FD1" w:rsidRDefault="00A42C2D" w:rsidP="00A42C2D">
      <w:pPr>
        <w:tabs>
          <w:tab w:val="left" w:pos="432"/>
          <w:tab w:val="left" w:pos="720"/>
          <w:tab w:val="left" w:pos="1080"/>
          <w:tab w:val="left" w:pos="1368"/>
        </w:tabs>
        <w:ind w:left="1368" w:hanging="1368"/>
        <w:jc w:val="both"/>
        <w:rPr>
          <w:rFonts w:ascii="Arial Narrow" w:hAnsi="Arial Narrow"/>
          <w:sz w:val="24"/>
        </w:rPr>
      </w:pPr>
      <w:r w:rsidRPr="009A7FD1">
        <w:rPr>
          <w:rFonts w:ascii="Arial Narrow" w:hAnsi="Arial Narrow"/>
          <w:sz w:val="24"/>
        </w:rPr>
        <w:tab/>
      </w:r>
      <w:r w:rsidRPr="009A7FD1">
        <w:rPr>
          <w:rFonts w:ascii="Arial Narrow" w:hAnsi="Arial Narrow"/>
          <w:sz w:val="24"/>
        </w:rPr>
        <w:tab/>
      </w:r>
      <w:r w:rsidRPr="009A7FD1">
        <w:rPr>
          <w:rFonts w:ascii="Arial Narrow" w:hAnsi="Arial Narrow"/>
          <w:sz w:val="24"/>
        </w:rPr>
        <w:tab/>
        <w:t xml:space="preserve">Meals - Daily allowance is </w:t>
      </w:r>
      <w:r>
        <w:rPr>
          <w:rFonts w:ascii="Arial Narrow" w:hAnsi="Arial Narrow"/>
          <w:sz w:val="24"/>
        </w:rPr>
        <w:t>Fifty Dollars</w:t>
      </w:r>
      <w:r w:rsidRPr="009A7FD1">
        <w:rPr>
          <w:rFonts w:ascii="Arial Narrow" w:hAnsi="Arial Narrow"/>
          <w:sz w:val="24"/>
        </w:rPr>
        <w:t xml:space="preserve"> ($50.00).</w:t>
      </w:r>
    </w:p>
    <w:p w:rsidR="00A42C2D" w:rsidRPr="009A7FD1" w:rsidRDefault="00A42C2D" w:rsidP="00A42C2D">
      <w:pPr>
        <w:pStyle w:val="BodyTextIndent"/>
        <w:tabs>
          <w:tab w:val="left" w:pos="720"/>
          <w:tab w:val="left" w:pos="1080"/>
          <w:tab w:val="left" w:pos="1368"/>
        </w:tabs>
        <w:rPr>
          <w:rFonts w:ascii="Arial Narrow" w:hAnsi="Arial Narrow"/>
        </w:rPr>
      </w:pPr>
      <w:r w:rsidRPr="009A7FD1">
        <w:rPr>
          <w:rFonts w:ascii="Arial Narrow" w:hAnsi="Arial Narrow"/>
        </w:rPr>
        <w:tab/>
      </w:r>
      <w:r w:rsidRPr="009A7FD1">
        <w:rPr>
          <w:rFonts w:ascii="Arial Narrow" w:hAnsi="Arial Narrow"/>
        </w:rPr>
        <w:tab/>
        <w:t>ii</w:t>
      </w:r>
      <w:proofErr w:type="gramStart"/>
      <w:r w:rsidRPr="009A7FD1">
        <w:rPr>
          <w:rFonts w:ascii="Arial Narrow" w:hAnsi="Arial Narrow"/>
        </w:rPr>
        <w:t>)Supporting</w:t>
      </w:r>
      <w:proofErr w:type="gramEnd"/>
      <w:r w:rsidRPr="009A7FD1">
        <w:rPr>
          <w:rFonts w:ascii="Arial Narrow" w:hAnsi="Arial Narrow"/>
        </w:rPr>
        <w:t xml:space="preserve"> documentation shall be provided for travel-related expenses in accordance with the following requirements:</w:t>
      </w:r>
    </w:p>
    <w:p w:rsidR="00A42C2D" w:rsidRPr="009A7FD1" w:rsidRDefault="00A42C2D" w:rsidP="00A42C2D">
      <w:pPr>
        <w:tabs>
          <w:tab w:val="left" w:pos="432"/>
          <w:tab w:val="left" w:pos="720"/>
          <w:tab w:val="left" w:pos="1080"/>
          <w:tab w:val="left" w:pos="1368"/>
          <w:tab w:val="left" w:pos="1800"/>
        </w:tabs>
        <w:ind w:left="1080" w:hanging="1080"/>
        <w:jc w:val="both"/>
        <w:rPr>
          <w:rFonts w:ascii="Arial Narrow" w:hAnsi="Arial Narrow"/>
          <w:sz w:val="24"/>
        </w:rPr>
      </w:pPr>
      <w:r w:rsidRPr="009A7FD1">
        <w:rPr>
          <w:rFonts w:ascii="Arial Narrow" w:hAnsi="Arial Narrow"/>
          <w:sz w:val="24"/>
        </w:rPr>
        <w:tab/>
      </w:r>
      <w:r w:rsidRPr="009A7FD1">
        <w:rPr>
          <w:rFonts w:ascii="Arial Narrow" w:hAnsi="Arial Narrow"/>
          <w:sz w:val="24"/>
        </w:rPr>
        <w:tab/>
      </w:r>
      <w:r w:rsidRPr="009A7FD1">
        <w:rPr>
          <w:rFonts w:ascii="Arial Narrow" w:hAnsi="Arial Narrow"/>
          <w:sz w:val="24"/>
        </w:rPr>
        <w:tab/>
        <w:t>Lodging, Airfare, Car Rentals - Bill(s) for actual expenses incurred.</w:t>
      </w:r>
    </w:p>
    <w:p w:rsidR="00A42C2D" w:rsidRPr="009A7FD1" w:rsidRDefault="00A42C2D" w:rsidP="00A42C2D">
      <w:pPr>
        <w:tabs>
          <w:tab w:val="left" w:pos="432"/>
          <w:tab w:val="left" w:pos="720"/>
          <w:tab w:val="left" w:pos="1080"/>
          <w:tab w:val="left" w:pos="1368"/>
          <w:tab w:val="left" w:pos="1800"/>
        </w:tabs>
        <w:ind w:left="1080" w:hanging="1080"/>
        <w:jc w:val="both"/>
        <w:rPr>
          <w:rFonts w:ascii="Arial Narrow" w:hAnsi="Arial Narrow"/>
          <w:sz w:val="24"/>
        </w:rPr>
      </w:pPr>
      <w:r w:rsidRPr="009A7FD1">
        <w:rPr>
          <w:rFonts w:ascii="Arial Narrow" w:hAnsi="Arial Narrow"/>
          <w:sz w:val="24"/>
        </w:rPr>
        <w:tab/>
      </w:r>
      <w:r w:rsidRPr="009A7FD1">
        <w:rPr>
          <w:rFonts w:ascii="Arial Narrow" w:hAnsi="Arial Narrow"/>
          <w:sz w:val="24"/>
        </w:rPr>
        <w:tab/>
      </w:r>
      <w:r w:rsidRPr="009A7FD1">
        <w:rPr>
          <w:rFonts w:ascii="Arial Narrow" w:hAnsi="Arial Narrow"/>
          <w:sz w:val="24"/>
        </w:rPr>
        <w:tab/>
        <w:t>Meals - Meals billed in excess of $50.00 each day require receipts or other supporting documentation for the total amount of the bill and must be approved by AQMD.</w:t>
      </w:r>
    </w:p>
    <w:p w:rsidR="00A42C2D" w:rsidRPr="009A7FD1" w:rsidRDefault="00A42C2D" w:rsidP="00A42C2D">
      <w:pPr>
        <w:tabs>
          <w:tab w:val="left" w:pos="1080"/>
        </w:tabs>
        <w:ind w:left="1080"/>
        <w:rPr>
          <w:rFonts w:ascii="Arial Narrow" w:hAnsi="Arial Narrow"/>
          <w:sz w:val="24"/>
        </w:rPr>
      </w:pPr>
      <w:r w:rsidRPr="009A7FD1">
        <w:rPr>
          <w:rFonts w:ascii="Arial Narrow" w:hAnsi="Arial Narrow"/>
          <w:sz w:val="24"/>
        </w:rPr>
        <w:t xml:space="preserve">Mileage - </w:t>
      </w:r>
      <w:r w:rsidRPr="009A7FD1">
        <w:rPr>
          <w:rFonts w:ascii="Arial Narrow" w:hAnsi="Arial Narrow"/>
          <w:snapToGrid w:val="0"/>
          <w:sz w:val="24"/>
        </w:rPr>
        <w:t>Beginning each January 1, the rate shall be adjusted effective February 1 by the Chief Financial Officer based on the Internal Revenue Service Standard Mileage Rate</w:t>
      </w:r>
    </w:p>
    <w:p w:rsidR="00A42C2D" w:rsidRPr="009A7FD1" w:rsidRDefault="00A42C2D" w:rsidP="00A42C2D">
      <w:pPr>
        <w:tabs>
          <w:tab w:val="left" w:pos="432"/>
          <w:tab w:val="left" w:pos="720"/>
          <w:tab w:val="left" w:pos="1080"/>
          <w:tab w:val="left" w:pos="1368"/>
          <w:tab w:val="left" w:pos="1800"/>
        </w:tabs>
        <w:ind w:left="1368" w:hanging="1368"/>
        <w:jc w:val="both"/>
        <w:rPr>
          <w:rFonts w:ascii="Arial Narrow" w:hAnsi="Arial Narrow"/>
          <w:sz w:val="24"/>
        </w:rPr>
      </w:pPr>
      <w:r w:rsidRPr="009A7FD1">
        <w:rPr>
          <w:rFonts w:ascii="Arial Narrow" w:hAnsi="Arial Narrow"/>
          <w:sz w:val="24"/>
        </w:rPr>
        <w:tab/>
      </w:r>
      <w:r w:rsidRPr="009A7FD1">
        <w:rPr>
          <w:rFonts w:ascii="Arial Narrow" w:hAnsi="Arial Narrow"/>
          <w:sz w:val="24"/>
        </w:rPr>
        <w:tab/>
      </w:r>
      <w:r w:rsidRPr="009A7FD1">
        <w:rPr>
          <w:rFonts w:ascii="Arial Narrow" w:hAnsi="Arial Narrow"/>
          <w:sz w:val="24"/>
        </w:rPr>
        <w:tab/>
        <w:t>Other travel-related expenses - Receipts are required for all individual items.</w:t>
      </w:r>
    </w:p>
    <w:p w:rsidR="00A42C2D" w:rsidRPr="009A7FD1" w:rsidRDefault="00A42C2D" w:rsidP="00F7212E">
      <w:pPr>
        <w:numPr>
          <w:ilvl w:val="0"/>
          <w:numId w:val="50"/>
        </w:numPr>
        <w:tabs>
          <w:tab w:val="left" w:pos="432"/>
          <w:tab w:val="left" w:pos="1080"/>
          <w:tab w:val="left" w:pos="1368"/>
        </w:tabs>
        <w:jc w:val="both"/>
        <w:rPr>
          <w:rFonts w:ascii="Arial Narrow" w:hAnsi="Arial Narrow"/>
          <w:sz w:val="24"/>
        </w:rPr>
      </w:pPr>
      <w:r w:rsidRPr="009A7FD1">
        <w:rPr>
          <w:rFonts w:ascii="Arial Narrow" w:hAnsi="Arial Narrow"/>
          <w:sz w:val="24"/>
        </w:rPr>
        <w:t>AQMD reserves the right to disallow charges when the invoiced services are not performed satisfactorily in AQMD sole judgment.</w:t>
      </w:r>
    </w:p>
    <w:p w:rsidR="00A42C2D" w:rsidRPr="00DA73B6" w:rsidRDefault="00A42C2D" w:rsidP="00A42C2D">
      <w:pPr>
        <w:tabs>
          <w:tab w:val="left" w:pos="432"/>
          <w:tab w:val="left" w:pos="720"/>
          <w:tab w:val="left" w:pos="1080"/>
          <w:tab w:val="left" w:pos="1368"/>
        </w:tabs>
        <w:ind w:left="720" w:hanging="720"/>
        <w:jc w:val="both"/>
        <w:rPr>
          <w:rFonts w:ascii="Arial Narrow" w:hAnsi="Arial Narrow"/>
          <w:sz w:val="24"/>
          <w:szCs w:val="24"/>
        </w:rPr>
      </w:pPr>
    </w:p>
    <w:p w:rsidR="00A42C2D" w:rsidRPr="00DA73B6" w:rsidRDefault="00A42C2D" w:rsidP="00A42C2D">
      <w:pPr>
        <w:numPr>
          <w:ilvl w:val="0"/>
          <w:numId w:val="23"/>
        </w:numPr>
        <w:tabs>
          <w:tab w:val="left" w:pos="576"/>
          <w:tab w:val="left" w:pos="1008"/>
        </w:tabs>
        <w:jc w:val="both"/>
        <w:rPr>
          <w:rFonts w:ascii="Arial Narrow" w:hAnsi="Arial Narrow"/>
          <w:sz w:val="24"/>
          <w:szCs w:val="24"/>
        </w:rPr>
      </w:pPr>
      <w:r w:rsidRPr="00DA73B6">
        <w:rPr>
          <w:rFonts w:ascii="Arial Narrow" w:hAnsi="Arial Narrow"/>
          <w:sz w:val="24"/>
          <w:szCs w:val="24"/>
          <w:u w:val="single"/>
        </w:rPr>
        <w:t>INTELLECTUAL PROPERTY RIGHTS</w:t>
      </w:r>
      <w:r w:rsidRPr="00DA73B6">
        <w:rPr>
          <w:rFonts w:ascii="Arial Narrow" w:hAnsi="Arial Narrow"/>
          <w:sz w:val="24"/>
          <w:szCs w:val="24"/>
        </w:rPr>
        <w:t xml:space="preserve"> - Title and full ownership rights to any software, documents, or reports developed under this Contract shall at all times remain with AQMD.  Such material is agreed to be AQMD proprietary information.</w:t>
      </w:r>
    </w:p>
    <w:p w:rsidR="00A42C2D" w:rsidRPr="00DA73B6" w:rsidRDefault="00A42C2D" w:rsidP="00F7212E">
      <w:pPr>
        <w:numPr>
          <w:ilvl w:val="0"/>
          <w:numId w:val="26"/>
        </w:numPr>
        <w:tabs>
          <w:tab w:val="left" w:pos="432"/>
        </w:tabs>
        <w:jc w:val="both"/>
        <w:rPr>
          <w:rFonts w:ascii="Arial Narrow" w:hAnsi="Arial Narrow"/>
          <w:sz w:val="24"/>
          <w:szCs w:val="24"/>
        </w:rPr>
      </w:pPr>
      <w:r w:rsidRPr="00DA73B6">
        <w:rPr>
          <w:rFonts w:ascii="Arial Narrow" w:hAnsi="Arial Narrow"/>
          <w:sz w:val="24"/>
          <w:szCs w:val="24"/>
        </w:rPr>
        <w:t>Rights of Technical Data - AQMD shall have the unlimited right to use technical data, including material designated as a trade secret, resulting from the performance of services by CONTRACTOR under this Contract.  CONTRACTOR shall have the right to use technical data for its own benefit.</w:t>
      </w:r>
    </w:p>
    <w:p w:rsidR="00A42C2D" w:rsidRPr="00DA73B6" w:rsidRDefault="00A42C2D" w:rsidP="00F7212E">
      <w:pPr>
        <w:numPr>
          <w:ilvl w:val="0"/>
          <w:numId w:val="26"/>
        </w:numPr>
        <w:tabs>
          <w:tab w:val="left" w:pos="432"/>
        </w:tabs>
        <w:jc w:val="both"/>
        <w:rPr>
          <w:rFonts w:ascii="Arial Narrow" w:hAnsi="Arial Narrow"/>
          <w:sz w:val="24"/>
          <w:szCs w:val="24"/>
        </w:rPr>
      </w:pPr>
      <w:r w:rsidRPr="00DA73B6">
        <w:rPr>
          <w:rFonts w:ascii="Arial Narrow" w:hAnsi="Arial Narrow"/>
          <w:sz w:val="24"/>
          <w:szCs w:val="24"/>
        </w:rPr>
        <w:t>Copyright - CONTRACTOR agrees to grant AQMD a royalty-free, nonexclusive, irrevocable license to produce, translate, publish, use, and dispose of all copyrightable material first produced or composed in the performance of this Contract.</w:t>
      </w:r>
    </w:p>
    <w:p w:rsidR="00A42C2D" w:rsidRPr="00DA73B6" w:rsidRDefault="00A42C2D" w:rsidP="00A42C2D">
      <w:pPr>
        <w:tabs>
          <w:tab w:val="left" w:pos="576"/>
          <w:tab w:val="left" w:pos="1008"/>
        </w:tabs>
        <w:jc w:val="both"/>
        <w:rPr>
          <w:rFonts w:ascii="Arial Narrow" w:hAnsi="Arial Narrow"/>
          <w:sz w:val="24"/>
          <w:szCs w:val="24"/>
        </w:rPr>
      </w:pPr>
    </w:p>
    <w:p w:rsidR="00A42C2D" w:rsidRPr="00DA73B6"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NOTICES</w:t>
      </w:r>
      <w:r w:rsidRPr="00DA73B6">
        <w:rPr>
          <w:rFonts w:ascii="Arial Narrow" w:hAnsi="Arial Narrow"/>
          <w:sz w:val="24"/>
          <w:szCs w:val="24"/>
        </w:rPr>
        <w:t xml:space="preserve"> - Any notices from either party to the other shall be given in writing to the attention of the persons listed below, or to other such addresses or addressees as may hereafter be designated in writing for notices by either party to the other.  Notice shall be given by certified, express, or registered mail, return receipt requested, and shall be effective as of the date of receipt indicated on the return receipt card.</w:t>
      </w:r>
    </w:p>
    <w:p w:rsidR="00A42C2D" w:rsidRPr="00DA73B6" w:rsidRDefault="00A42C2D" w:rsidP="00A42C2D">
      <w:pPr>
        <w:tabs>
          <w:tab w:val="left" w:pos="432"/>
        </w:tabs>
        <w:ind w:left="432" w:hanging="432"/>
        <w:jc w:val="both"/>
        <w:rPr>
          <w:rFonts w:ascii="Arial Narrow" w:hAnsi="Arial Narrow"/>
          <w:sz w:val="24"/>
          <w:szCs w:val="24"/>
        </w:rPr>
      </w:pPr>
    </w:p>
    <w:p w:rsidR="00A42C2D" w:rsidRPr="00DA73B6" w:rsidRDefault="00A42C2D" w:rsidP="00A42C2D">
      <w:pPr>
        <w:tabs>
          <w:tab w:val="left" w:pos="432"/>
        </w:tabs>
        <w:ind w:left="432" w:hanging="432"/>
        <w:jc w:val="both"/>
        <w:rPr>
          <w:rFonts w:ascii="Arial Narrow" w:hAnsi="Arial Narrow"/>
          <w:sz w:val="24"/>
          <w:szCs w:val="24"/>
        </w:rPr>
      </w:pPr>
      <w:r w:rsidRPr="00DA73B6">
        <w:rPr>
          <w:rFonts w:ascii="Arial Narrow" w:hAnsi="Arial Narrow"/>
          <w:sz w:val="24"/>
          <w:szCs w:val="24"/>
        </w:rPr>
        <w:tab/>
        <w:t>AQMD:</w:t>
      </w:r>
      <w:r w:rsidRPr="00DA73B6">
        <w:rPr>
          <w:rFonts w:ascii="Arial Narrow" w:hAnsi="Arial Narrow"/>
          <w:sz w:val="24"/>
          <w:szCs w:val="24"/>
        </w:rPr>
        <w:tab/>
      </w:r>
      <w:r w:rsidRPr="00DA73B6">
        <w:rPr>
          <w:rFonts w:ascii="Arial Narrow" w:hAnsi="Arial Narrow"/>
          <w:sz w:val="24"/>
          <w:szCs w:val="24"/>
        </w:rPr>
        <w:tab/>
        <w:t>South Coast Air Quality Management District</w:t>
      </w:r>
    </w:p>
    <w:p w:rsidR="00A42C2D" w:rsidRPr="00DA73B6" w:rsidRDefault="00A42C2D" w:rsidP="00A42C2D">
      <w:pPr>
        <w:tabs>
          <w:tab w:val="left" w:pos="432"/>
        </w:tabs>
        <w:ind w:left="432" w:hanging="432"/>
        <w:jc w:val="both"/>
        <w:rPr>
          <w:rFonts w:ascii="Arial Narrow" w:hAnsi="Arial Narrow"/>
          <w:sz w:val="24"/>
          <w:szCs w:val="24"/>
        </w:rPr>
      </w:pPr>
      <w:r w:rsidRPr="00DA73B6">
        <w:rPr>
          <w:rFonts w:ascii="Arial Narrow" w:hAnsi="Arial Narrow"/>
          <w:sz w:val="24"/>
          <w:szCs w:val="24"/>
        </w:rPr>
        <w:tab/>
      </w:r>
      <w:r w:rsidRPr="00DA73B6">
        <w:rPr>
          <w:rFonts w:ascii="Arial Narrow" w:hAnsi="Arial Narrow"/>
          <w:sz w:val="24"/>
          <w:szCs w:val="24"/>
        </w:rPr>
        <w:tab/>
      </w:r>
      <w:r w:rsidRPr="00DA73B6">
        <w:rPr>
          <w:rFonts w:ascii="Arial Narrow" w:hAnsi="Arial Narrow"/>
          <w:sz w:val="24"/>
          <w:szCs w:val="24"/>
        </w:rPr>
        <w:tab/>
      </w:r>
      <w:r w:rsidRPr="00DA73B6">
        <w:rPr>
          <w:rFonts w:ascii="Arial Narrow" w:hAnsi="Arial Narrow"/>
          <w:sz w:val="24"/>
          <w:szCs w:val="24"/>
        </w:rPr>
        <w:tab/>
      </w:r>
      <w:smartTag w:uri="urn:schemas-microsoft-com:office:smarttags" w:element="Street">
        <w:smartTag w:uri="urn:schemas-microsoft-com:office:smarttags" w:element="address">
          <w:r w:rsidRPr="00DA73B6">
            <w:rPr>
              <w:rFonts w:ascii="Arial Narrow" w:hAnsi="Arial Narrow"/>
              <w:sz w:val="24"/>
              <w:szCs w:val="24"/>
            </w:rPr>
            <w:t>21865 Copley Drive</w:t>
          </w:r>
        </w:smartTag>
      </w:smartTag>
    </w:p>
    <w:p w:rsidR="00A42C2D" w:rsidRPr="00DA73B6" w:rsidRDefault="00A42C2D" w:rsidP="00A42C2D">
      <w:pPr>
        <w:tabs>
          <w:tab w:val="left" w:pos="432"/>
        </w:tabs>
        <w:ind w:left="432" w:hanging="432"/>
        <w:jc w:val="both"/>
        <w:rPr>
          <w:rFonts w:ascii="Arial Narrow" w:hAnsi="Arial Narrow"/>
          <w:sz w:val="24"/>
          <w:szCs w:val="24"/>
        </w:rPr>
      </w:pPr>
      <w:r w:rsidRPr="00DA73B6">
        <w:rPr>
          <w:rFonts w:ascii="Arial Narrow" w:hAnsi="Arial Narrow"/>
          <w:sz w:val="24"/>
          <w:szCs w:val="24"/>
        </w:rPr>
        <w:tab/>
      </w:r>
      <w:r w:rsidRPr="00DA73B6">
        <w:rPr>
          <w:rFonts w:ascii="Arial Narrow" w:hAnsi="Arial Narrow"/>
          <w:sz w:val="24"/>
          <w:szCs w:val="24"/>
        </w:rPr>
        <w:tab/>
      </w:r>
      <w:r w:rsidRPr="00DA73B6">
        <w:rPr>
          <w:rFonts w:ascii="Arial Narrow" w:hAnsi="Arial Narrow"/>
          <w:sz w:val="24"/>
          <w:szCs w:val="24"/>
        </w:rPr>
        <w:tab/>
      </w:r>
      <w:r w:rsidRPr="00DA73B6">
        <w:rPr>
          <w:rFonts w:ascii="Arial Narrow" w:hAnsi="Arial Narrow"/>
          <w:sz w:val="24"/>
          <w:szCs w:val="24"/>
        </w:rPr>
        <w:tab/>
      </w:r>
      <w:smartTag w:uri="urn:schemas-microsoft-com:office:smarttags" w:element="place">
        <w:smartTag w:uri="urn:schemas-microsoft-com:office:smarttags" w:element="City">
          <w:r w:rsidRPr="00DA73B6">
            <w:rPr>
              <w:rFonts w:ascii="Arial Narrow" w:hAnsi="Arial Narrow"/>
              <w:sz w:val="24"/>
              <w:szCs w:val="24"/>
            </w:rPr>
            <w:t>Diamond Bar</w:t>
          </w:r>
        </w:smartTag>
        <w:r w:rsidRPr="00DA73B6">
          <w:rPr>
            <w:rFonts w:ascii="Arial Narrow" w:hAnsi="Arial Narrow"/>
            <w:sz w:val="24"/>
            <w:szCs w:val="24"/>
          </w:rPr>
          <w:t xml:space="preserve">, </w:t>
        </w:r>
        <w:smartTag w:uri="urn:schemas-microsoft-com:office:smarttags" w:element="State">
          <w:r w:rsidRPr="00DA73B6">
            <w:rPr>
              <w:rFonts w:ascii="Arial Narrow" w:hAnsi="Arial Narrow"/>
              <w:sz w:val="24"/>
              <w:szCs w:val="24"/>
            </w:rPr>
            <w:t>CA</w:t>
          </w:r>
        </w:smartTag>
        <w:r w:rsidRPr="00DA73B6">
          <w:rPr>
            <w:rFonts w:ascii="Arial Narrow" w:hAnsi="Arial Narrow"/>
            <w:sz w:val="24"/>
            <w:szCs w:val="24"/>
          </w:rPr>
          <w:t xml:space="preserve">  </w:t>
        </w:r>
        <w:smartTag w:uri="urn:schemas-microsoft-com:office:smarttags" w:element="PostalCode">
          <w:r w:rsidRPr="00DA73B6">
            <w:rPr>
              <w:rFonts w:ascii="Arial Narrow" w:hAnsi="Arial Narrow"/>
              <w:sz w:val="24"/>
              <w:szCs w:val="24"/>
            </w:rPr>
            <w:t>91765-4178</w:t>
          </w:r>
        </w:smartTag>
      </w:smartTag>
    </w:p>
    <w:p w:rsidR="00A42C2D" w:rsidRPr="00DA73B6" w:rsidRDefault="00A42C2D" w:rsidP="00A42C2D">
      <w:pPr>
        <w:tabs>
          <w:tab w:val="left" w:pos="432"/>
        </w:tabs>
        <w:ind w:left="432" w:hanging="432"/>
        <w:jc w:val="both"/>
        <w:rPr>
          <w:rFonts w:ascii="Arial Narrow" w:hAnsi="Arial Narrow"/>
          <w:sz w:val="24"/>
          <w:szCs w:val="24"/>
        </w:rPr>
      </w:pPr>
      <w:r w:rsidRPr="00DA73B6">
        <w:rPr>
          <w:rFonts w:ascii="Arial Narrow" w:hAnsi="Arial Narrow"/>
          <w:sz w:val="24"/>
          <w:szCs w:val="24"/>
        </w:rPr>
        <w:tab/>
      </w:r>
      <w:r w:rsidRPr="00DA73B6">
        <w:rPr>
          <w:rFonts w:ascii="Arial Narrow" w:hAnsi="Arial Narrow"/>
          <w:sz w:val="24"/>
          <w:szCs w:val="24"/>
        </w:rPr>
        <w:tab/>
      </w:r>
      <w:r w:rsidRPr="00DA73B6">
        <w:rPr>
          <w:rFonts w:ascii="Arial Narrow" w:hAnsi="Arial Narrow"/>
          <w:sz w:val="24"/>
          <w:szCs w:val="24"/>
        </w:rPr>
        <w:tab/>
      </w:r>
      <w:r w:rsidRPr="00DA73B6">
        <w:rPr>
          <w:rFonts w:ascii="Arial Narrow" w:hAnsi="Arial Narrow"/>
          <w:sz w:val="24"/>
          <w:szCs w:val="24"/>
        </w:rPr>
        <w:tab/>
        <w:t>Attn: ***</w:t>
      </w:r>
    </w:p>
    <w:p w:rsidR="00A42C2D" w:rsidRPr="00DA73B6" w:rsidRDefault="00A42C2D" w:rsidP="00A42C2D">
      <w:pPr>
        <w:tabs>
          <w:tab w:val="left" w:pos="432"/>
        </w:tabs>
        <w:ind w:left="432" w:hanging="432"/>
        <w:jc w:val="both"/>
        <w:rPr>
          <w:rFonts w:ascii="Arial Narrow" w:hAnsi="Arial Narrow"/>
          <w:sz w:val="24"/>
          <w:szCs w:val="24"/>
        </w:rPr>
      </w:pPr>
    </w:p>
    <w:p w:rsidR="00A42C2D" w:rsidRPr="00DA73B6" w:rsidRDefault="00A42C2D" w:rsidP="00A42C2D">
      <w:pPr>
        <w:tabs>
          <w:tab w:val="left" w:pos="432"/>
        </w:tabs>
        <w:ind w:left="432" w:hanging="432"/>
        <w:jc w:val="both"/>
        <w:rPr>
          <w:rFonts w:ascii="Arial Narrow" w:hAnsi="Arial Narrow"/>
          <w:sz w:val="24"/>
          <w:szCs w:val="24"/>
        </w:rPr>
      </w:pPr>
      <w:r w:rsidRPr="00DA73B6">
        <w:rPr>
          <w:rFonts w:ascii="Arial Narrow" w:hAnsi="Arial Narrow"/>
          <w:sz w:val="24"/>
          <w:szCs w:val="24"/>
        </w:rPr>
        <w:tab/>
        <w:t>CONTRACTOR:</w:t>
      </w:r>
      <w:r w:rsidRPr="00DA73B6">
        <w:rPr>
          <w:rFonts w:ascii="Arial Narrow" w:hAnsi="Arial Narrow"/>
          <w:sz w:val="24"/>
          <w:szCs w:val="24"/>
        </w:rPr>
        <w:tab/>
        <w:t>***</w:t>
      </w:r>
    </w:p>
    <w:p w:rsidR="00A42C2D" w:rsidRPr="00DA73B6" w:rsidRDefault="00A42C2D" w:rsidP="00A42C2D">
      <w:pPr>
        <w:tabs>
          <w:tab w:val="left" w:pos="432"/>
        </w:tabs>
        <w:ind w:left="432" w:hanging="432"/>
        <w:jc w:val="both"/>
        <w:rPr>
          <w:rFonts w:ascii="Arial Narrow" w:hAnsi="Arial Narrow"/>
          <w:sz w:val="24"/>
          <w:szCs w:val="24"/>
        </w:rPr>
      </w:pPr>
      <w:r w:rsidRPr="00DA73B6">
        <w:rPr>
          <w:rFonts w:ascii="Arial Narrow" w:hAnsi="Arial Narrow"/>
          <w:sz w:val="24"/>
          <w:szCs w:val="24"/>
        </w:rPr>
        <w:tab/>
      </w:r>
      <w:r w:rsidRPr="00DA73B6">
        <w:rPr>
          <w:rFonts w:ascii="Arial Narrow" w:hAnsi="Arial Narrow"/>
          <w:sz w:val="24"/>
          <w:szCs w:val="24"/>
        </w:rPr>
        <w:tab/>
      </w:r>
      <w:r w:rsidRPr="00DA73B6">
        <w:rPr>
          <w:rFonts w:ascii="Arial Narrow" w:hAnsi="Arial Narrow"/>
          <w:sz w:val="24"/>
          <w:szCs w:val="24"/>
        </w:rPr>
        <w:tab/>
      </w:r>
      <w:r w:rsidRPr="00DA73B6">
        <w:rPr>
          <w:rFonts w:ascii="Arial Narrow" w:hAnsi="Arial Narrow"/>
          <w:sz w:val="24"/>
          <w:szCs w:val="24"/>
        </w:rPr>
        <w:tab/>
        <w:t>***</w:t>
      </w:r>
    </w:p>
    <w:p w:rsidR="00A42C2D" w:rsidRPr="00DA73B6" w:rsidRDefault="00A42C2D" w:rsidP="00A42C2D">
      <w:pPr>
        <w:tabs>
          <w:tab w:val="left" w:pos="432"/>
        </w:tabs>
        <w:ind w:left="432" w:hanging="432"/>
        <w:jc w:val="both"/>
        <w:rPr>
          <w:rFonts w:ascii="Arial Narrow" w:hAnsi="Arial Narrow"/>
          <w:sz w:val="24"/>
          <w:szCs w:val="24"/>
        </w:rPr>
      </w:pPr>
      <w:r w:rsidRPr="00DA73B6">
        <w:rPr>
          <w:rFonts w:ascii="Arial Narrow" w:hAnsi="Arial Narrow"/>
          <w:sz w:val="24"/>
          <w:szCs w:val="24"/>
        </w:rPr>
        <w:tab/>
      </w:r>
      <w:r w:rsidRPr="00DA73B6">
        <w:rPr>
          <w:rFonts w:ascii="Arial Narrow" w:hAnsi="Arial Narrow"/>
          <w:sz w:val="24"/>
          <w:szCs w:val="24"/>
        </w:rPr>
        <w:tab/>
      </w:r>
      <w:r w:rsidRPr="00DA73B6">
        <w:rPr>
          <w:rFonts w:ascii="Arial Narrow" w:hAnsi="Arial Narrow"/>
          <w:sz w:val="24"/>
          <w:szCs w:val="24"/>
        </w:rPr>
        <w:tab/>
      </w:r>
      <w:r w:rsidRPr="00DA73B6">
        <w:rPr>
          <w:rFonts w:ascii="Arial Narrow" w:hAnsi="Arial Narrow"/>
          <w:sz w:val="24"/>
          <w:szCs w:val="24"/>
        </w:rPr>
        <w:tab/>
        <w:t>***</w:t>
      </w:r>
    </w:p>
    <w:p w:rsidR="00A42C2D" w:rsidRPr="00DA73B6" w:rsidRDefault="00A42C2D" w:rsidP="00A42C2D">
      <w:pPr>
        <w:tabs>
          <w:tab w:val="left" w:pos="432"/>
        </w:tabs>
        <w:ind w:left="432" w:hanging="432"/>
        <w:jc w:val="both"/>
        <w:rPr>
          <w:rFonts w:ascii="Arial Narrow" w:hAnsi="Arial Narrow"/>
          <w:sz w:val="24"/>
          <w:szCs w:val="24"/>
        </w:rPr>
      </w:pPr>
      <w:r w:rsidRPr="00DA73B6">
        <w:rPr>
          <w:rFonts w:ascii="Arial Narrow" w:hAnsi="Arial Narrow"/>
          <w:sz w:val="24"/>
          <w:szCs w:val="24"/>
        </w:rPr>
        <w:tab/>
      </w:r>
      <w:r w:rsidRPr="00DA73B6">
        <w:rPr>
          <w:rFonts w:ascii="Arial Narrow" w:hAnsi="Arial Narrow"/>
          <w:sz w:val="24"/>
          <w:szCs w:val="24"/>
        </w:rPr>
        <w:tab/>
      </w:r>
      <w:r w:rsidRPr="00DA73B6">
        <w:rPr>
          <w:rFonts w:ascii="Arial Narrow" w:hAnsi="Arial Narrow"/>
          <w:sz w:val="24"/>
          <w:szCs w:val="24"/>
        </w:rPr>
        <w:tab/>
      </w:r>
      <w:r w:rsidRPr="00DA73B6">
        <w:rPr>
          <w:rFonts w:ascii="Arial Narrow" w:hAnsi="Arial Narrow"/>
          <w:sz w:val="24"/>
          <w:szCs w:val="24"/>
        </w:rPr>
        <w:tab/>
        <w:t>Attn: ***</w:t>
      </w:r>
    </w:p>
    <w:p w:rsidR="00A42C2D" w:rsidRPr="00DA73B6" w:rsidRDefault="00A42C2D" w:rsidP="00A42C2D">
      <w:pPr>
        <w:tabs>
          <w:tab w:val="left" w:pos="432"/>
        </w:tabs>
        <w:ind w:left="432" w:hanging="432"/>
        <w:jc w:val="both"/>
        <w:rPr>
          <w:rFonts w:ascii="Arial Narrow" w:hAnsi="Arial Narrow"/>
          <w:sz w:val="24"/>
          <w:szCs w:val="24"/>
        </w:rPr>
      </w:pPr>
    </w:p>
    <w:p w:rsidR="00A42C2D" w:rsidRPr="00DA73B6"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EMPLOYEES OF CONTRACTOR</w:t>
      </w:r>
    </w:p>
    <w:p w:rsidR="00A42C2D" w:rsidRPr="00DA73B6" w:rsidRDefault="00A42C2D" w:rsidP="00F7212E">
      <w:pPr>
        <w:numPr>
          <w:ilvl w:val="0"/>
          <w:numId w:val="27"/>
        </w:numPr>
        <w:tabs>
          <w:tab w:val="left" w:pos="432"/>
        </w:tabs>
        <w:jc w:val="both"/>
        <w:rPr>
          <w:rFonts w:ascii="Arial Narrow" w:hAnsi="Arial Narrow"/>
          <w:sz w:val="24"/>
          <w:szCs w:val="24"/>
        </w:rPr>
      </w:pPr>
      <w:r w:rsidRPr="00DA73B6">
        <w:rPr>
          <w:rFonts w:ascii="Arial Narrow" w:hAnsi="Arial Narrow"/>
          <w:sz w:val="24"/>
          <w:szCs w:val="24"/>
        </w:rPr>
        <w:t>AQMD reserves the right to review the resumes of any of CONTRACTOR employees, and/or any subcontractors selected to perform the work specified here and to disapprove CONTRACTOR choices.  CONTRACTOR warrants that it will employ no subcontractor without written approval from AQMD.  CONTRACTOR shall be responsible for the cost of regular pay to its employees, as well as cost of vacation, vacation replacements, sick leave, severance pay and pay for legal holidays.</w:t>
      </w:r>
    </w:p>
    <w:p w:rsidR="00A42C2D" w:rsidRDefault="00A42C2D" w:rsidP="00F7212E">
      <w:pPr>
        <w:numPr>
          <w:ilvl w:val="0"/>
          <w:numId w:val="27"/>
        </w:numPr>
        <w:tabs>
          <w:tab w:val="left" w:pos="432"/>
        </w:tabs>
        <w:jc w:val="both"/>
        <w:rPr>
          <w:rFonts w:ascii="Arial Narrow" w:hAnsi="Arial Narrow"/>
          <w:sz w:val="24"/>
          <w:szCs w:val="24"/>
        </w:rPr>
      </w:pPr>
      <w:r w:rsidRPr="00DA73B6">
        <w:rPr>
          <w:rFonts w:ascii="Arial Narrow" w:hAnsi="Arial Narrow"/>
          <w:sz w:val="24"/>
          <w:szCs w:val="24"/>
        </w:rPr>
        <w:t>CONTRACTOR, its officers, employees, agents, representatives or subcontractors shall in no sense be considered employees or agents of AQMD, nor shall CONTRACTOR, its officers, employees, agents, representatives or subcontractors be entitled to or eligible to participate in any benefits, privileges, or plans, given or extended by AQMD to its employees.</w:t>
      </w:r>
    </w:p>
    <w:p w:rsidR="00A42C2D" w:rsidRPr="00AB2B4F" w:rsidRDefault="00A42C2D" w:rsidP="00F7212E">
      <w:pPr>
        <w:numPr>
          <w:ilvl w:val="0"/>
          <w:numId w:val="27"/>
        </w:numPr>
        <w:spacing w:line="240" w:lineRule="exact"/>
        <w:jc w:val="both"/>
        <w:rPr>
          <w:rFonts w:ascii="Arial Narrow" w:hAnsi="Arial Narrow"/>
          <w:sz w:val="24"/>
        </w:rPr>
      </w:pPr>
      <w:r w:rsidRPr="00AB2B4F">
        <w:rPr>
          <w:rFonts w:ascii="Arial Narrow" w:hAnsi="Arial Narrow"/>
          <w:sz w:val="24"/>
        </w:rPr>
        <w:t xml:space="preserve">AQMD requires Contractor to be incompliance with all state and federal laws and regulations with respect to its employees throughout the term of </w:t>
      </w:r>
      <w:r>
        <w:rPr>
          <w:rFonts w:ascii="Arial Narrow" w:hAnsi="Arial Narrow"/>
          <w:sz w:val="24"/>
        </w:rPr>
        <w:t>this</w:t>
      </w:r>
      <w:r w:rsidRPr="00AB2B4F">
        <w:rPr>
          <w:rFonts w:ascii="Arial Narrow" w:hAnsi="Arial Narrow"/>
          <w:sz w:val="24"/>
        </w:rPr>
        <w:t xml:space="preserve"> </w:t>
      </w:r>
      <w:r>
        <w:rPr>
          <w:rFonts w:ascii="Arial Narrow" w:hAnsi="Arial Narrow"/>
          <w:sz w:val="24"/>
        </w:rPr>
        <w:t>C</w:t>
      </w:r>
      <w:r w:rsidRPr="00AB2B4F">
        <w:rPr>
          <w:rFonts w:ascii="Arial Narrow" w:hAnsi="Arial Narrow"/>
          <w:sz w:val="24"/>
        </w:rPr>
        <w:t xml:space="preserve">ontract, including state minimum wage laws and OSHA requirements. </w:t>
      </w:r>
    </w:p>
    <w:p w:rsidR="00A42C2D" w:rsidRPr="00DA73B6" w:rsidRDefault="00A42C2D" w:rsidP="00A42C2D">
      <w:pPr>
        <w:tabs>
          <w:tab w:val="left" w:pos="432"/>
        </w:tabs>
        <w:ind w:left="720" w:hanging="720"/>
        <w:jc w:val="both"/>
        <w:rPr>
          <w:rFonts w:ascii="Arial Narrow" w:hAnsi="Arial Narrow"/>
          <w:sz w:val="24"/>
          <w:szCs w:val="24"/>
        </w:rPr>
      </w:pPr>
    </w:p>
    <w:p w:rsidR="00A42C2D" w:rsidRPr="00DA73B6"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CONFIDENTIALITY</w:t>
      </w:r>
      <w:r w:rsidRPr="00DA73B6">
        <w:rPr>
          <w:rFonts w:ascii="Arial Narrow" w:hAnsi="Arial Narrow"/>
          <w:sz w:val="24"/>
          <w:szCs w:val="24"/>
        </w:rPr>
        <w:t xml:space="preserve"> - It is expressly understood and agreed that AQMD may designate in a conspicuous manner the information which CONTRACTOR obtains from AQMD as confidential. CONTRACTOR agrees to:</w:t>
      </w:r>
    </w:p>
    <w:p w:rsidR="00A42C2D" w:rsidRPr="00DA73B6" w:rsidRDefault="00A42C2D" w:rsidP="00F7212E">
      <w:pPr>
        <w:numPr>
          <w:ilvl w:val="0"/>
          <w:numId w:val="28"/>
        </w:numPr>
        <w:tabs>
          <w:tab w:val="left" w:pos="432"/>
        </w:tabs>
        <w:jc w:val="both"/>
        <w:rPr>
          <w:rFonts w:ascii="Arial Narrow" w:hAnsi="Arial Narrow"/>
          <w:sz w:val="24"/>
          <w:szCs w:val="24"/>
        </w:rPr>
      </w:pPr>
      <w:r w:rsidRPr="00DA73B6">
        <w:rPr>
          <w:rFonts w:ascii="Arial Narrow" w:hAnsi="Arial Narrow"/>
          <w:sz w:val="24"/>
          <w:szCs w:val="24"/>
        </w:rPr>
        <w:t>Observe complete confidentiality with respect to such information, including without limitation, agreeing not to disclose or otherwise permit access to such information by any other person or entity in any manner whatsoever, except that such disclosure or access shall be permitted to employees or subcontractors of CONTRACTOR requiring access in fulfillment of the services provided under this Contract.</w:t>
      </w:r>
    </w:p>
    <w:p w:rsidR="00A42C2D" w:rsidRPr="00DA73B6" w:rsidRDefault="00A42C2D" w:rsidP="00F7212E">
      <w:pPr>
        <w:numPr>
          <w:ilvl w:val="0"/>
          <w:numId w:val="28"/>
        </w:numPr>
        <w:tabs>
          <w:tab w:val="left" w:pos="432"/>
        </w:tabs>
        <w:jc w:val="both"/>
        <w:rPr>
          <w:rFonts w:ascii="Arial Narrow" w:hAnsi="Arial Narrow"/>
          <w:sz w:val="24"/>
          <w:szCs w:val="24"/>
        </w:rPr>
      </w:pPr>
      <w:r w:rsidRPr="00DA73B6">
        <w:rPr>
          <w:rFonts w:ascii="Arial Narrow" w:hAnsi="Arial Narrow"/>
          <w:sz w:val="24"/>
          <w:szCs w:val="24"/>
        </w:rPr>
        <w:t>Ensure that CONTRACTOR's officers, employees, agents, representatives, and independent contractors are informed of the confidential nature of such information and to assure by agreement or otherwise that they are prohibited from copying or revealing, for any purpose whatsoever, the contents of such information or any part thereof, or from taking any action otherwise prohibited under this clause.</w:t>
      </w:r>
    </w:p>
    <w:p w:rsidR="00A42C2D" w:rsidRPr="00DA73B6" w:rsidRDefault="00A42C2D" w:rsidP="00F7212E">
      <w:pPr>
        <w:numPr>
          <w:ilvl w:val="0"/>
          <w:numId w:val="28"/>
        </w:numPr>
        <w:tabs>
          <w:tab w:val="left" w:pos="432"/>
        </w:tabs>
        <w:jc w:val="both"/>
        <w:rPr>
          <w:rFonts w:ascii="Arial Narrow" w:hAnsi="Arial Narrow"/>
          <w:sz w:val="24"/>
          <w:szCs w:val="24"/>
        </w:rPr>
      </w:pPr>
      <w:r w:rsidRPr="00DA73B6">
        <w:rPr>
          <w:rFonts w:ascii="Arial Narrow" w:hAnsi="Arial Narrow"/>
          <w:sz w:val="24"/>
          <w:szCs w:val="24"/>
        </w:rPr>
        <w:t>Not use such information or any part thereof in the performance of services to others or for the benefit of others in any form whatsoever whether gratuitously or for valuable consideration, except as permitted under this Contract.</w:t>
      </w:r>
    </w:p>
    <w:p w:rsidR="00A42C2D" w:rsidRPr="00DA73B6" w:rsidRDefault="00A42C2D" w:rsidP="00F7212E">
      <w:pPr>
        <w:numPr>
          <w:ilvl w:val="0"/>
          <w:numId w:val="28"/>
        </w:numPr>
        <w:tabs>
          <w:tab w:val="left" w:pos="432"/>
        </w:tabs>
        <w:jc w:val="both"/>
        <w:rPr>
          <w:rFonts w:ascii="Arial Narrow" w:hAnsi="Arial Narrow"/>
          <w:sz w:val="24"/>
          <w:szCs w:val="24"/>
        </w:rPr>
      </w:pPr>
      <w:r w:rsidRPr="00DA73B6">
        <w:rPr>
          <w:rFonts w:ascii="Arial Narrow" w:hAnsi="Arial Narrow"/>
          <w:sz w:val="24"/>
          <w:szCs w:val="24"/>
        </w:rPr>
        <w:t>Notify AQMD promptly and in writing of the circumstances surrounding any possession, use, or knowledge of such information or any part thereof by any person or entity other than those authorized by this clause.</w:t>
      </w:r>
    </w:p>
    <w:p w:rsidR="00A42C2D" w:rsidRPr="00DA73B6" w:rsidRDefault="00A42C2D" w:rsidP="00F7212E">
      <w:pPr>
        <w:numPr>
          <w:ilvl w:val="0"/>
          <w:numId w:val="28"/>
        </w:numPr>
        <w:tabs>
          <w:tab w:val="left" w:pos="432"/>
        </w:tabs>
        <w:jc w:val="both"/>
        <w:rPr>
          <w:rFonts w:ascii="Arial Narrow" w:hAnsi="Arial Narrow"/>
          <w:sz w:val="24"/>
          <w:szCs w:val="24"/>
        </w:rPr>
      </w:pPr>
      <w:r w:rsidRPr="00DA73B6">
        <w:rPr>
          <w:rFonts w:ascii="Arial Narrow" w:hAnsi="Arial Narrow"/>
          <w:sz w:val="24"/>
          <w:szCs w:val="24"/>
        </w:rPr>
        <w:lastRenderedPageBreak/>
        <w:t>Take at CONTRACTOR expense, but at AQMD's option and in any event under AQMD's control, any legal action necessary to prevent unauthorized use of such information by any third party or entity which has gained access to such information at least in part due to the fault of CONTRACTOR.</w:t>
      </w:r>
    </w:p>
    <w:p w:rsidR="00A42C2D" w:rsidRPr="00DA73B6" w:rsidRDefault="00A42C2D" w:rsidP="00F7212E">
      <w:pPr>
        <w:numPr>
          <w:ilvl w:val="0"/>
          <w:numId w:val="28"/>
        </w:numPr>
        <w:tabs>
          <w:tab w:val="left" w:pos="432"/>
        </w:tabs>
        <w:jc w:val="both"/>
        <w:rPr>
          <w:rFonts w:ascii="Arial Narrow" w:hAnsi="Arial Narrow"/>
          <w:sz w:val="24"/>
          <w:szCs w:val="24"/>
        </w:rPr>
      </w:pPr>
      <w:r w:rsidRPr="00DA73B6">
        <w:rPr>
          <w:rFonts w:ascii="Arial Narrow" w:hAnsi="Arial Narrow"/>
          <w:sz w:val="24"/>
          <w:szCs w:val="24"/>
        </w:rPr>
        <w:t>Take any and all other actions necessary or desirable to assure such continued confidentiality and protection of such information.</w:t>
      </w:r>
    </w:p>
    <w:p w:rsidR="00A42C2D" w:rsidRPr="00DA73B6" w:rsidRDefault="00A42C2D" w:rsidP="00A42C2D">
      <w:pPr>
        <w:numPr>
          <w:ilvl w:val="0"/>
          <w:numId w:val="22"/>
        </w:numPr>
        <w:tabs>
          <w:tab w:val="left" w:pos="432"/>
        </w:tabs>
        <w:jc w:val="both"/>
        <w:rPr>
          <w:rFonts w:ascii="Arial Narrow" w:hAnsi="Arial Narrow"/>
          <w:sz w:val="24"/>
          <w:szCs w:val="24"/>
        </w:rPr>
      </w:pPr>
      <w:r w:rsidRPr="00DA73B6">
        <w:rPr>
          <w:rFonts w:ascii="Arial Narrow" w:hAnsi="Arial Narrow"/>
          <w:sz w:val="24"/>
          <w:szCs w:val="24"/>
        </w:rPr>
        <w:t>Prevent access to such information by any person or entity not authorized under this Contract.</w:t>
      </w:r>
    </w:p>
    <w:p w:rsidR="00A42C2D" w:rsidRPr="00DA73B6" w:rsidRDefault="00A42C2D" w:rsidP="00A42C2D">
      <w:pPr>
        <w:numPr>
          <w:ilvl w:val="0"/>
          <w:numId w:val="22"/>
        </w:numPr>
        <w:tabs>
          <w:tab w:val="left" w:pos="432"/>
        </w:tabs>
        <w:jc w:val="both"/>
        <w:rPr>
          <w:rFonts w:ascii="Arial Narrow" w:hAnsi="Arial Narrow"/>
          <w:sz w:val="24"/>
          <w:szCs w:val="24"/>
        </w:rPr>
      </w:pPr>
      <w:r w:rsidRPr="00DA73B6">
        <w:rPr>
          <w:rFonts w:ascii="Arial Narrow" w:hAnsi="Arial Narrow"/>
          <w:sz w:val="24"/>
          <w:szCs w:val="24"/>
        </w:rPr>
        <w:t>Establish specific procedures in order to fulfill the obligations of this clause.</w:t>
      </w:r>
    </w:p>
    <w:p w:rsidR="00A42C2D" w:rsidRPr="00DA73B6" w:rsidRDefault="00A42C2D" w:rsidP="00A42C2D">
      <w:pPr>
        <w:numPr>
          <w:ilvl w:val="0"/>
          <w:numId w:val="22"/>
        </w:numPr>
        <w:tabs>
          <w:tab w:val="left" w:pos="432"/>
        </w:tabs>
        <w:jc w:val="both"/>
        <w:rPr>
          <w:rFonts w:ascii="Arial Narrow" w:hAnsi="Arial Narrow"/>
          <w:sz w:val="24"/>
          <w:szCs w:val="24"/>
        </w:rPr>
      </w:pPr>
      <w:r w:rsidRPr="00DA73B6">
        <w:rPr>
          <w:rFonts w:ascii="Arial Narrow" w:hAnsi="Arial Narrow"/>
          <w:sz w:val="24"/>
          <w:szCs w:val="24"/>
        </w:rPr>
        <w:t>Notwithstanding the above, nothing herein is intended to abrogate or modify the provisions of Government Code Section 6250 et.seq. (Public Records Act).</w:t>
      </w:r>
    </w:p>
    <w:p w:rsidR="00A42C2D" w:rsidRPr="00DA73B6" w:rsidRDefault="00A42C2D" w:rsidP="00A42C2D">
      <w:pPr>
        <w:tabs>
          <w:tab w:val="left" w:pos="432"/>
        </w:tabs>
        <w:ind w:left="720" w:hanging="720"/>
        <w:jc w:val="both"/>
        <w:rPr>
          <w:rFonts w:ascii="Arial Narrow" w:hAnsi="Arial Narrow"/>
          <w:sz w:val="24"/>
          <w:szCs w:val="24"/>
        </w:rPr>
      </w:pPr>
    </w:p>
    <w:p w:rsidR="00A42C2D" w:rsidRPr="00DA73B6"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PUBLICATION</w:t>
      </w:r>
    </w:p>
    <w:p w:rsidR="00A42C2D" w:rsidRPr="00DA73B6" w:rsidRDefault="00A42C2D" w:rsidP="00F7212E">
      <w:pPr>
        <w:numPr>
          <w:ilvl w:val="0"/>
          <w:numId w:val="29"/>
        </w:numPr>
        <w:tabs>
          <w:tab w:val="left" w:pos="432"/>
        </w:tabs>
        <w:jc w:val="both"/>
        <w:rPr>
          <w:rFonts w:ascii="Arial Narrow" w:hAnsi="Arial Narrow"/>
          <w:sz w:val="24"/>
          <w:szCs w:val="24"/>
        </w:rPr>
      </w:pPr>
      <w:r w:rsidRPr="00DA73B6">
        <w:rPr>
          <w:rFonts w:ascii="Arial Narrow" w:hAnsi="Arial Narrow"/>
          <w:sz w:val="24"/>
          <w:szCs w:val="24"/>
        </w:rPr>
        <w:t>AQMD shall have the right of prior written approval of any document which shall be disseminated to the public by CONTRACTOR in which CONTRACTOR utilized information obtained from AQMD in connection with performance under this Contract.</w:t>
      </w:r>
    </w:p>
    <w:p w:rsidR="00A42C2D" w:rsidRPr="00DA73B6" w:rsidRDefault="00A42C2D" w:rsidP="00F7212E">
      <w:pPr>
        <w:numPr>
          <w:ilvl w:val="0"/>
          <w:numId w:val="29"/>
        </w:numPr>
        <w:tabs>
          <w:tab w:val="left" w:pos="432"/>
        </w:tabs>
        <w:jc w:val="both"/>
        <w:rPr>
          <w:rFonts w:ascii="Arial Narrow" w:hAnsi="Arial Narrow"/>
          <w:sz w:val="24"/>
          <w:szCs w:val="24"/>
        </w:rPr>
      </w:pPr>
      <w:r w:rsidRPr="00DA73B6">
        <w:rPr>
          <w:rFonts w:ascii="Arial Narrow" w:hAnsi="Arial Narrow"/>
          <w:sz w:val="24"/>
          <w:szCs w:val="24"/>
        </w:rPr>
        <w:t>Information, data, documents, or reports developed by CONTRACTOR for AQMD, pursuant to this Contract, shall be part of AQMD public record unless otherwise indicated.  CONTRACTOR may use or publish, at its own expense, such information provided to AQMD.  The following acknowledgment of support and disclaimer must appear in each publication of materials, whether copyrighted or not, based upon or developed under this Contract.</w:t>
      </w:r>
    </w:p>
    <w:p w:rsidR="00A42C2D" w:rsidRPr="00DA73B6" w:rsidRDefault="00A42C2D" w:rsidP="00A42C2D">
      <w:pPr>
        <w:tabs>
          <w:tab w:val="left" w:pos="432"/>
          <w:tab w:val="left" w:pos="720"/>
        </w:tabs>
        <w:ind w:left="1440" w:right="720" w:hanging="1440"/>
        <w:jc w:val="both"/>
        <w:rPr>
          <w:rFonts w:ascii="Arial Narrow" w:hAnsi="Arial Narrow"/>
          <w:sz w:val="24"/>
          <w:szCs w:val="24"/>
        </w:rPr>
      </w:pPr>
      <w:r w:rsidRPr="00DA73B6">
        <w:rPr>
          <w:rFonts w:ascii="Arial Narrow" w:hAnsi="Arial Narrow"/>
          <w:sz w:val="24"/>
          <w:szCs w:val="24"/>
        </w:rPr>
        <w:tab/>
      </w:r>
      <w:r w:rsidRPr="00DA73B6">
        <w:rPr>
          <w:rFonts w:ascii="Arial Narrow" w:hAnsi="Arial Narrow"/>
          <w:sz w:val="24"/>
          <w:szCs w:val="24"/>
        </w:rPr>
        <w:tab/>
      </w:r>
      <w:r w:rsidRPr="00DA73B6">
        <w:rPr>
          <w:rFonts w:ascii="Arial Narrow" w:hAnsi="Arial Narrow"/>
          <w:sz w:val="24"/>
          <w:szCs w:val="24"/>
        </w:rPr>
        <w:tab/>
        <w:t>"This report was prepared as a result of work sponsored, paid for, in whole or in part, by the South Coast Air Quality Management District (AQMD).  The opinions, findings, conclusions, and recommendations are those of the author and do not necessarily represent the views of AQMD.  AQMD, its officers, employees, contractors, and subcontractors make no warranty, expressed or implied, and assume no legal liability for the information in this report.  AQMD has not approved or disapproved this report, nor has AQMD passed upon the accuracy or adequacy of the information contained herein."</w:t>
      </w:r>
    </w:p>
    <w:p w:rsidR="00A42C2D" w:rsidRPr="00DA73B6" w:rsidRDefault="00A42C2D" w:rsidP="00F7212E">
      <w:pPr>
        <w:numPr>
          <w:ilvl w:val="0"/>
          <w:numId w:val="29"/>
        </w:numPr>
        <w:tabs>
          <w:tab w:val="left" w:pos="432"/>
        </w:tabs>
        <w:jc w:val="both"/>
        <w:rPr>
          <w:rFonts w:ascii="Arial Narrow" w:hAnsi="Arial Narrow"/>
          <w:sz w:val="24"/>
          <w:szCs w:val="24"/>
        </w:rPr>
      </w:pPr>
      <w:r w:rsidRPr="00DA73B6">
        <w:rPr>
          <w:rFonts w:ascii="Arial Narrow" w:hAnsi="Arial Narrow"/>
          <w:sz w:val="24"/>
          <w:szCs w:val="24"/>
        </w:rPr>
        <w:t>CONTRACTOR shall inform its officers, employees, and subcontractors involved in the performance of this Contract of the restrictions contained herein and require compliance with the above.</w:t>
      </w:r>
    </w:p>
    <w:p w:rsidR="00A42C2D" w:rsidRPr="00DA73B6" w:rsidRDefault="00A42C2D" w:rsidP="00A42C2D">
      <w:pPr>
        <w:tabs>
          <w:tab w:val="left" w:pos="432"/>
        </w:tabs>
        <w:ind w:left="432" w:hanging="432"/>
        <w:jc w:val="both"/>
        <w:rPr>
          <w:rFonts w:ascii="Arial Narrow" w:hAnsi="Arial Narrow"/>
          <w:sz w:val="24"/>
          <w:szCs w:val="24"/>
        </w:rPr>
      </w:pPr>
    </w:p>
    <w:p w:rsidR="00A42C2D" w:rsidRPr="00DA73B6"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NON-DISCRIMINATION</w:t>
      </w:r>
      <w:r w:rsidRPr="00DA73B6">
        <w:rPr>
          <w:rFonts w:ascii="Arial Narrow" w:hAnsi="Arial Narrow"/>
          <w:sz w:val="24"/>
          <w:szCs w:val="24"/>
        </w:rPr>
        <w:t xml:space="preserve"> - In the performance of this Contract, CONTRACTOR shall not discriminate in recruiting, hiring, promotion, demotion, or termination practices on the basis of race, religious creed, color, national origin, ancestry, sex, age, or physical or mental disability and shall comply with the provisions of the California Fair Employment &amp; Housing Act (Government Code Section 12900 et seq.), the Federal Civil Rights Act of 1964 (P.L. 88-352) and all amendments thereto, Executive Order No. 11246 (30 Federal Register 12319), and all administrative rules and regulations issued pursuant to said Acts and Order.  CONTRACTOR shall likewise require each subcontractor to comply with this clause and shall include in each such subcontract language similar to this clause.</w:t>
      </w:r>
    </w:p>
    <w:p w:rsidR="00A42C2D" w:rsidRPr="00DA73B6" w:rsidRDefault="00A42C2D" w:rsidP="00A42C2D">
      <w:pPr>
        <w:tabs>
          <w:tab w:val="left" w:pos="432"/>
        </w:tabs>
        <w:ind w:left="720" w:hanging="720"/>
        <w:jc w:val="both"/>
        <w:rPr>
          <w:rFonts w:ascii="Arial Narrow" w:hAnsi="Arial Narrow"/>
          <w:sz w:val="24"/>
          <w:szCs w:val="24"/>
        </w:rPr>
      </w:pPr>
    </w:p>
    <w:p w:rsidR="00A42C2D" w:rsidRPr="00DA73B6"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SOLICITATION OF EMPLOYEES</w:t>
      </w:r>
      <w:r w:rsidRPr="00DA73B6">
        <w:rPr>
          <w:rFonts w:ascii="Arial Narrow" w:hAnsi="Arial Narrow"/>
          <w:sz w:val="24"/>
          <w:szCs w:val="24"/>
        </w:rPr>
        <w:t xml:space="preserve"> - CONTRACTOR expressly agrees that CONTRACTOR shall not, during the term of this Contract, nor for a period of six months after termination, solicit for employment, whether as an employee or independent contractor, any person who is or has been employed by AQMD during the term of this Contract without the consent of AQMD.</w:t>
      </w:r>
    </w:p>
    <w:p w:rsidR="00A42C2D" w:rsidRPr="00DA73B6" w:rsidRDefault="00A42C2D" w:rsidP="00A42C2D">
      <w:pPr>
        <w:tabs>
          <w:tab w:val="left" w:pos="432"/>
        </w:tabs>
        <w:ind w:left="720" w:hanging="720"/>
        <w:jc w:val="both"/>
        <w:rPr>
          <w:rFonts w:ascii="Arial Narrow" w:hAnsi="Arial Narrow"/>
          <w:sz w:val="24"/>
          <w:szCs w:val="24"/>
        </w:rPr>
      </w:pPr>
    </w:p>
    <w:p w:rsidR="00A42C2D" w:rsidRPr="00DA73B6"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 xml:space="preserve">PROPERTY </w:t>
      </w:r>
      <w:smartTag w:uri="urn:schemas-microsoft-com:office:smarttags" w:element="stockticker">
        <w:r w:rsidRPr="00DA73B6">
          <w:rPr>
            <w:rFonts w:ascii="Arial Narrow" w:hAnsi="Arial Narrow"/>
            <w:sz w:val="24"/>
            <w:szCs w:val="24"/>
            <w:u w:val="single"/>
          </w:rPr>
          <w:t>AND</w:t>
        </w:r>
      </w:smartTag>
      <w:r w:rsidRPr="00DA73B6">
        <w:rPr>
          <w:rFonts w:ascii="Arial Narrow" w:hAnsi="Arial Narrow"/>
          <w:sz w:val="24"/>
          <w:szCs w:val="24"/>
          <w:u w:val="single"/>
        </w:rPr>
        <w:t xml:space="preserve"> SECURITY</w:t>
      </w:r>
      <w:r w:rsidRPr="00DA73B6">
        <w:rPr>
          <w:rFonts w:ascii="Arial Narrow" w:hAnsi="Arial Narrow"/>
          <w:sz w:val="24"/>
          <w:szCs w:val="24"/>
        </w:rPr>
        <w:t xml:space="preserve"> - Without limiting CONTRACTOR obligations with regard to security, CONTRACTOR shall comply with all the rules and regulations established by AQMD for access to and activity in and around AQMD premises.</w:t>
      </w:r>
    </w:p>
    <w:p w:rsidR="00A42C2D" w:rsidRPr="00DA73B6" w:rsidRDefault="00A42C2D" w:rsidP="00A42C2D">
      <w:pPr>
        <w:tabs>
          <w:tab w:val="left" w:pos="432"/>
        </w:tabs>
        <w:ind w:left="432" w:hanging="432"/>
        <w:jc w:val="both"/>
        <w:rPr>
          <w:rFonts w:ascii="Arial Narrow" w:hAnsi="Arial Narrow"/>
          <w:sz w:val="24"/>
          <w:szCs w:val="24"/>
        </w:rPr>
      </w:pPr>
    </w:p>
    <w:p w:rsidR="00A42C2D" w:rsidRPr="00DA73B6"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lastRenderedPageBreak/>
        <w:t>ASSIGNMENT</w:t>
      </w:r>
      <w:r w:rsidRPr="00DA73B6">
        <w:rPr>
          <w:rFonts w:ascii="Arial Narrow" w:hAnsi="Arial Narrow"/>
          <w:sz w:val="24"/>
          <w:szCs w:val="24"/>
        </w:rPr>
        <w:t xml:space="preserve"> - The rights granted hereby may not be assigned, sold, licensed, or otherwise transferred by either party without the prior written consent of the other, and any attempt by either party to do so shall be void upon inception.</w:t>
      </w:r>
    </w:p>
    <w:p w:rsidR="00A42C2D" w:rsidRPr="00DA73B6" w:rsidRDefault="00A42C2D" w:rsidP="00A42C2D">
      <w:pPr>
        <w:tabs>
          <w:tab w:val="left" w:pos="432"/>
        </w:tabs>
        <w:ind w:left="720" w:hanging="720"/>
        <w:jc w:val="both"/>
        <w:rPr>
          <w:rFonts w:ascii="Arial Narrow" w:hAnsi="Arial Narrow"/>
          <w:sz w:val="24"/>
          <w:szCs w:val="24"/>
        </w:rPr>
      </w:pPr>
    </w:p>
    <w:p w:rsidR="00A42C2D" w:rsidRPr="00DA73B6"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NON-EFFECT OF WAIVER</w:t>
      </w:r>
      <w:r w:rsidRPr="00DA73B6">
        <w:rPr>
          <w:rFonts w:ascii="Arial Narrow" w:hAnsi="Arial Narrow"/>
          <w:sz w:val="24"/>
          <w:szCs w:val="24"/>
        </w:rPr>
        <w:t xml:space="preserve"> - The failure of CONTRACTOR or AQMD to insist upon the performance of any or all of the terms, covenants, or conditions of this Contract, or failure to exercise any rights or remedies hereunder, shall not be construed as a waiver or relinquishment of the future performance of any such terms, covenants, or conditions, or of the future exercise of such rights or remedies, unless otherwise provided for herein.</w:t>
      </w:r>
    </w:p>
    <w:p w:rsidR="00A42C2D" w:rsidRPr="00DA73B6" w:rsidRDefault="00A42C2D" w:rsidP="00A42C2D">
      <w:pPr>
        <w:tabs>
          <w:tab w:val="left" w:pos="432"/>
        </w:tabs>
        <w:ind w:left="720" w:hanging="720"/>
        <w:jc w:val="both"/>
        <w:rPr>
          <w:rFonts w:ascii="Arial Narrow" w:hAnsi="Arial Narrow"/>
          <w:sz w:val="24"/>
          <w:szCs w:val="24"/>
        </w:rPr>
      </w:pPr>
    </w:p>
    <w:p w:rsidR="00A42C2D" w:rsidRPr="00DA73B6"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ATTORNEYS' FEES</w:t>
      </w:r>
      <w:r w:rsidRPr="00DA73B6">
        <w:rPr>
          <w:rFonts w:ascii="Arial Narrow" w:hAnsi="Arial Narrow"/>
          <w:sz w:val="24"/>
          <w:szCs w:val="24"/>
        </w:rPr>
        <w:t xml:space="preserve"> - In the event any action is filed in connection with the enforcement or interpretation of this Contract, each party shall bear its own attorneys' fees and costs.</w:t>
      </w:r>
    </w:p>
    <w:p w:rsidR="00A42C2D" w:rsidRPr="00DA73B6" w:rsidRDefault="00A42C2D" w:rsidP="00A42C2D">
      <w:pPr>
        <w:tabs>
          <w:tab w:val="left" w:pos="432"/>
        </w:tabs>
        <w:ind w:left="720" w:hanging="720"/>
        <w:jc w:val="both"/>
        <w:rPr>
          <w:rFonts w:ascii="Arial Narrow" w:hAnsi="Arial Narrow"/>
          <w:sz w:val="24"/>
          <w:szCs w:val="24"/>
        </w:rPr>
      </w:pPr>
    </w:p>
    <w:p w:rsidR="00A42C2D" w:rsidRPr="00DA73B6"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FORCE MAJEURE</w:t>
      </w:r>
      <w:r w:rsidRPr="00DA73B6">
        <w:rPr>
          <w:rFonts w:ascii="Arial Narrow" w:hAnsi="Arial Narrow"/>
          <w:sz w:val="24"/>
          <w:szCs w:val="24"/>
        </w:rPr>
        <w:t xml:space="preserve"> - Neither AQMD nor CONTRACTOR shall be liable or deemed to be in default for any delay or failure in performance under this Contract or interruption of services resulting, directly or indirectly, from acts of God, civil or military authority, acts of public enemy, war, strikes, labor disputes, shortages of suitable parts, materials, labor or transportation, or any similar cause beyond the reasonable control of AQMD or CONTRACTOR.</w:t>
      </w:r>
    </w:p>
    <w:p w:rsidR="00A42C2D" w:rsidRPr="00DA73B6" w:rsidRDefault="00A42C2D" w:rsidP="00A42C2D">
      <w:pPr>
        <w:tabs>
          <w:tab w:val="left" w:pos="432"/>
        </w:tabs>
        <w:ind w:left="720" w:hanging="720"/>
        <w:jc w:val="both"/>
        <w:rPr>
          <w:rFonts w:ascii="Arial Narrow" w:hAnsi="Arial Narrow"/>
          <w:sz w:val="24"/>
          <w:szCs w:val="24"/>
        </w:rPr>
      </w:pPr>
    </w:p>
    <w:p w:rsidR="00A42C2D" w:rsidRPr="00DA73B6"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SEVERABILITY</w:t>
      </w:r>
      <w:r w:rsidRPr="00DA73B6">
        <w:rPr>
          <w:rFonts w:ascii="Arial Narrow" w:hAnsi="Arial Narrow"/>
          <w:sz w:val="24"/>
          <w:szCs w:val="24"/>
        </w:rPr>
        <w:t xml:space="preserve"> - In the event that any one or more of the provisions contained in this Contract shall for any reason be held to be unenforceable in any respect by a court of competent jurisdiction, such holding shall not affect any other provisions of this Contract, and the Contract shall then be construed as if such unenforceable provisions are not a part hereof.</w:t>
      </w:r>
    </w:p>
    <w:p w:rsidR="00A42C2D" w:rsidRPr="00DA73B6" w:rsidRDefault="00A42C2D" w:rsidP="00A42C2D">
      <w:pPr>
        <w:tabs>
          <w:tab w:val="left" w:pos="432"/>
        </w:tabs>
        <w:ind w:left="432" w:hanging="432"/>
        <w:jc w:val="both"/>
        <w:rPr>
          <w:rFonts w:ascii="Arial Narrow" w:hAnsi="Arial Narrow"/>
          <w:sz w:val="24"/>
          <w:szCs w:val="24"/>
        </w:rPr>
      </w:pPr>
    </w:p>
    <w:p w:rsidR="00A42C2D" w:rsidRPr="00DA73B6"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HEADINGS</w:t>
      </w:r>
      <w:r w:rsidRPr="00DA73B6">
        <w:rPr>
          <w:rFonts w:ascii="Arial Narrow" w:hAnsi="Arial Narrow"/>
          <w:sz w:val="24"/>
          <w:szCs w:val="24"/>
        </w:rPr>
        <w:t xml:space="preserve"> - Headings on the clauses of this Contract are for convenience and reference only, and the words contained therein shall in no way be held to explain, modify, amplify, or aid in the interpretation, construction, or meaning of the provisions of this Contract.</w:t>
      </w:r>
    </w:p>
    <w:p w:rsidR="00A42C2D" w:rsidRPr="00DA73B6" w:rsidRDefault="00A42C2D" w:rsidP="00A42C2D">
      <w:pPr>
        <w:tabs>
          <w:tab w:val="left" w:pos="432"/>
        </w:tabs>
        <w:ind w:left="720" w:hanging="720"/>
        <w:jc w:val="both"/>
        <w:rPr>
          <w:rFonts w:ascii="Arial Narrow" w:hAnsi="Arial Narrow"/>
          <w:sz w:val="24"/>
          <w:szCs w:val="24"/>
        </w:rPr>
      </w:pPr>
    </w:p>
    <w:p w:rsidR="00A42C2D" w:rsidRPr="00DA73B6"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DUPLICATE EXECUTION</w:t>
      </w:r>
      <w:r w:rsidRPr="00DA73B6">
        <w:rPr>
          <w:rFonts w:ascii="Arial Narrow" w:hAnsi="Arial Narrow"/>
          <w:sz w:val="24"/>
          <w:szCs w:val="24"/>
        </w:rPr>
        <w:t xml:space="preserve"> - This Contract is executed in duplicate.  Each signed copy shall have the force and effect of an original.</w:t>
      </w:r>
    </w:p>
    <w:p w:rsidR="00A42C2D" w:rsidRPr="00DA73B6" w:rsidRDefault="00A42C2D" w:rsidP="00A42C2D">
      <w:pPr>
        <w:tabs>
          <w:tab w:val="left" w:pos="432"/>
        </w:tabs>
        <w:ind w:left="720" w:hanging="720"/>
        <w:jc w:val="both"/>
        <w:rPr>
          <w:rFonts w:ascii="Arial Narrow" w:hAnsi="Arial Narrow"/>
          <w:sz w:val="24"/>
          <w:szCs w:val="24"/>
        </w:rPr>
      </w:pPr>
    </w:p>
    <w:p w:rsidR="00A42C2D" w:rsidRPr="00DA73B6"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GOVERNING LAW</w:t>
      </w:r>
      <w:r w:rsidRPr="00DA73B6">
        <w:rPr>
          <w:rFonts w:ascii="Arial Narrow" w:hAnsi="Arial Narrow"/>
          <w:sz w:val="24"/>
          <w:szCs w:val="24"/>
        </w:rPr>
        <w:t xml:space="preserve"> - This Contract shall be construed and interpreted and the legal relations created thereby shall be determined in accordance with the laws of the State of </w:t>
      </w:r>
      <w:smartTag w:uri="urn:schemas-microsoft-com:office:smarttags" w:element="State">
        <w:smartTag w:uri="urn:schemas-microsoft-com:office:smarttags" w:element="place">
          <w:r w:rsidRPr="00DA73B6">
            <w:rPr>
              <w:rFonts w:ascii="Arial Narrow" w:hAnsi="Arial Narrow"/>
              <w:sz w:val="24"/>
              <w:szCs w:val="24"/>
            </w:rPr>
            <w:t>California</w:t>
          </w:r>
        </w:smartTag>
      </w:smartTag>
      <w:r w:rsidRPr="00DA73B6">
        <w:rPr>
          <w:rFonts w:ascii="Arial Narrow" w:hAnsi="Arial Narrow"/>
          <w:sz w:val="24"/>
          <w:szCs w:val="24"/>
        </w:rPr>
        <w:t xml:space="preserve">.  Venue for resolution of any disputes under this Contract shall be </w:t>
      </w:r>
      <w:smartTag w:uri="urn:schemas-microsoft-com:office:smarttags" w:element="place">
        <w:smartTag w:uri="urn:schemas-microsoft-com:office:smarttags" w:element="City">
          <w:r w:rsidRPr="00DA73B6">
            <w:rPr>
              <w:rFonts w:ascii="Arial Narrow" w:hAnsi="Arial Narrow"/>
              <w:sz w:val="24"/>
              <w:szCs w:val="24"/>
            </w:rPr>
            <w:t>Los Angeles County</w:t>
          </w:r>
        </w:smartTag>
        <w:r w:rsidRPr="00DA73B6">
          <w:rPr>
            <w:rFonts w:ascii="Arial Narrow" w:hAnsi="Arial Narrow"/>
            <w:sz w:val="24"/>
            <w:szCs w:val="24"/>
          </w:rPr>
          <w:t xml:space="preserve">, </w:t>
        </w:r>
        <w:smartTag w:uri="urn:schemas-microsoft-com:office:smarttags" w:element="State">
          <w:r w:rsidRPr="00DA73B6">
            <w:rPr>
              <w:rFonts w:ascii="Arial Narrow" w:hAnsi="Arial Narrow"/>
              <w:sz w:val="24"/>
              <w:szCs w:val="24"/>
            </w:rPr>
            <w:t>California</w:t>
          </w:r>
        </w:smartTag>
      </w:smartTag>
      <w:r w:rsidRPr="00DA73B6">
        <w:rPr>
          <w:rFonts w:ascii="Arial Narrow" w:hAnsi="Arial Narrow"/>
          <w:sz w:val="24"/>
          <w:szCs w:val="24"/>
        </w:rPr>
        <w:t>.</w:t>
      </w:r>
    </w:p>
    <w:p w:rsidR="00A42C2D" w:rsidRPr="00DA73B6" w:rsidRDefault="00A42C2D" w:rsidP="00A42C2D">
      <w:pPr>
        <w:tabs>
          <w:tab w:val="left" w:pos="432"/>
        </w:tabs>
        <w:ind w:left="720" w:hanging="720"/>
        <w:jc w:val="both"/>
        <w:rPr>
          <w:rFonts w:ascii="Arial Narrow" w:hAnsi="Arial Narrow"/>
          <w:sz w:val="24"/>
          <w:szCs w:val="24"/>
        </w:rPr>
      </w:pPr>
    </w:p>
    <w:p w:rsidR="00A42C2D" w:rsidRPr="00DA73B6" w:rsidRDefault="00A42C2D" w:rsidP="00A42C2D">
      <w:pPr>
        <w:numPr>
          <w:ilvl w:val="0"/>
          <w:numId w:val="23"/>
        </w:numPr>
        <w:tabs>
          <w:tab w:val="left" w:pos="864"/>
        </w:tabs>
        <w:jc w:val="both"/>
        <w:rPr>
          <w:rFonts w:ascii="Arial Narrow" w:hAnsi="Arial Narrow"/>
          <w:sz w:val="24"/>
          <w:szCs w:val="24"/>
        </w:rPr>
      </w:pPr>
      <w:r w:rsidRPr="00DA73B6">
        <w:rPr>
          <w:rFonts w:ascii="Arial Narrow" w:hAnsi="Arial Narrow"/>
          <w:sz w:val="24"/>
          <w:szCs w:val="24"/>
          <w:u w:val="single"/>
        </w:rPr>
        <w:t xml:space="preserve">CITIZENSHIP </w:t>
      </w:r>
      <w:smartTag w:uri="urn:schemas-microsoft-com:office:smarttags" w:element="stockticker">
        <w:r w:rsidRPr="00DA73B6">
          <w:rPr>
            <w:rFonts w:ascii="Arial Narrow" w:hAnsi="Arial Narrow"/>
            <w:sz w:val="24"/>
            <w:szCs w:val="24"/>
            <w:u w:val="single"/>
          </w:rPr>
          <w:t>AND</w:t>
        </w:r>
      </w:smartTag>
      <w:r w:rsidRPr="00DA73B6">
        <w:rPr>
          <w:rFonts w:ascii="Arial Narrow" w:hAnsi="Arial Narrow"/>
          <w:sz w:val="24"/>
          <w:szCs w:val="24"/>
          <w:u w:val="single"/>
        </w:rPr>
        <w:t xml:space="preserve"> ALIEN STATUS</w:t>
      </w:r>
    </w:p>
    <w:p w:rsidR="00A42C2D" w:rsidRPr="00DA73B6" w:rsidRDefault="00A42C2D" w:rsidP="00F7212E">
      <w:pPr>
        <w:pStyle w:val="BodyTextIndent"/>
        <w:numPr>
          <w:ilvl w:val="0"/>
          <w:numId w:val="30"/>
        </w:numPr>
        <w:tabs>
          <w:tab w:val="clear" w:pos="360"/>
          <w:tab w:val="clear" w:pos="795"/>
          <w:tab w:val="left" w:pos="432"/>
          <w:tab w:val="left" w:pos="810"/>
          <w:tab w:val="left" w:pos="864"/>
        </w:tabs>
        <w:rPr>
          <w:rFonts w:ascii="Arial Narrow" w:hAnsi="Arial Narrow"/>
          <w:szCs w:val="24"/>
        </w:rPr>
      </w:pPr>
      <w:r w:rsidRPr="00DA73B6">
        <w:rPr>
          <w:rFonts w:ascii="Arial Narrow" w:hAnsi="Arial Narrow"/>
          <w:szCs w:val="24"/>
        </w:rPr>
        <w:t>CONTRACTOR warrants that it fully complies with all laws regarding the employment of aliens and others, and that its employees performing services hereunder meet the citizenship or alien status requirements contained in federal and state statutes and regulations including, but not limited to, the Immigration Reform and Control Act of 1986 (P.L. 99-603).  CONTRACTOR shall obtain from all covered employees performing services hereunder all verification and other documentation of employees' eligibility status required by federal statutes and regulations as they currently exist and as they may be hereafter amended.  CONTRACTOR shall have a continuing obligation to verify and document the continuing employment authorization and authorized alien status of employees performing services under this Contract to insure continued compliance with all federal statutes and regulations.</w:t>
      </w:r>
    </w:p>
    <w:p w:rsidR="00A42C2D" w:rsidRPr="00DA73B6" w:rsidRDefault="00A42C2D" w:rsidP="00F7212E">
      <w:pPr>
        <w:numPr>
          <w:ilvl w:val="0"/>
          <w:numId w:val="30"/>
        </w:numPr>
        <w:tabs>
          <w:tab w:val="clear" w:pos="795"/>
          <w:tab w:val="left" w:pos="432"/>
          <w:tab w:val="left" w:pos="810"/>
          <w:tab w:val="left" w:pos="864"/>
        </w:tabs>
        <w:jc w:val="both"/>
        <w:rPr>
          <w:rFonts w:ascii="Arial Narrow" w:hAnsi="Arial Narrow"/>
          <w:sz w:val="24"/>
          <w:szCs w:val="24"/>
        </w:rPr>
      </w:pPr>
      <w:r w:rsidRPr="00DA73B6">
        <w:rPr>
          <w:rFonts w:ascii="Arial Narrow" w:hAnsi="Arial Narrow"/>
          <w:sz w:val="24"/>
          <w:szCs w:val="24"/>
        </w:rPr>
        <w:t xml:space="preserve">Notwithstanding paragraph </w:t>
      </w:r>
      <w:proofErr w:type="gramStart"/>
      <w:r w:rsidRPr="00DA73B6">
        <w:rPr>
          <w:rFonts w:ascii="Arial Narrow" w:hAnsi="Arial Narrow"/>
          <w:sz w:val="24"/>
          <w:szCs w:val="24"/>
        </w:rPr>
        <w:t>A</w:t>
      </w:r>
      <w:proofErr w:type="gramEnd"/>
      <w:r w:rsidRPr="00DA73B6">
        <w:rPr>
          <w:rFonts w:ascii="Arial Narrow" w:hAnsi="Arial Narrow"/>
          <w:sz w:val="24"/>
          <w:szCs w:val="24"/>
        </w:rPr>
        <w:t xml:space="preserve"> above, CONTRACTOR, in the performance of this Contract, shall not discriminate against any person in violation of 8 </w:t>
      </w:r>
      <w:smartTag w:uri="urn:schemas-microsoft-com:office:smarttags" w:element="stockticker">
        <w:r w:rsidRPr="00DA73B6">
          <w:rPr>
            <w:rFonts w:ascii="Arial Narrow" w:hAnsi="Arial Narrow"/>
            <w:sz w:val="24"/>
            <w:szCs w:val="24"/>
          </w:rPr>
          <w:t>USC</w:t>
        </w:r>
      </w:smartTag>
      <w:r w:rsidRPr="00DA73B6">
        <w:rPr>
          <w:rFonts w:ascii="Arial Narrow" w:hAnsi="Arial Narrow"/>
          <w:sz w:val="24"/>
          <w:szCs w:val="24"/>
        </w:rPr>
        <w:t xml:space="preserve"> Section 1324b.</w:t>
      </w:r>
    </w:p>
    <w:p w:rsidR="00A42C2D" w:rsidRPr="00DA73B6" w:rsidRDefault="00A42C2D" w:rsidP="00F7212E">
      <w:pPr>
        <w:numPr>
          <w:ilvl w:val="0"/>
          <w:numId w:val="30"/>
        </w:numPr>
        <w:tabs>
          <w:tab w:val="clear" w:pos="795"/>
          <w:tab w:val="left" w:pos="432"/>
          <w:tab w:val="left" w:pos="810"/>
          <w:tab w:val="left" w:pos="864"/>
        </w:tabs>
        <w:jc w:val="both"/>
        <w:rPr>
          <w:rFonts w:ascii="Arial Narrow" w:hAnsi="Arial Narrow"/>
          <w:sz w:val="24"/>
          <w:szCs w:val="24"/>
        </w:rPr>
      </w:pPr>
      <w:r w:rsidRPr="00DA73B6">
        <w:rPr>
          <w:rFonts w:ascii="Arial Narrow" w:hAnsi="Arial Narrow"/>
          <w:sz w:val="24"/>
          <w:szCs w:val="24"/>
        </w:rPr>
        <w:t xml:space="preserve">CONTRACTOR shall retain such documentation for all covered employees for the period described by law.  CONTRACTOR shall indemnify, defend, and hold harmless AQMD, its officers and employees from </w:t>
      </w:r>
      <w:r w:rsidRPr="00DA73B6">
        <w:rPr>
          <w:rFonts w:ascii="Arial Narrow" w:hAnsi="Arial Narrow"/>
          <w:sz w:val="24"/>
          <w:szCs w:val="24"/>
        </w:rPr>
        <w:lastRenderedPageBreak/>
        <w:t>employer sanctions and other liability which may be assessed against CONTRACTOR or AQMD, or both in connection with any alleged violation of federal statutes or regulations pertaining to the eligibility for employment of persons performing services under this Contract.</w:t>
      </w:r>
    </w:p>
    <w:p w:rsidR="00A42C2D" w:rsidRPr="00DA73B6" w:rsidRDefault="00A42C2D" w:rsidP="00A42C2D">
      <w:pPr>
        <w:tabs>
          <w:tab w:val="left" w:pos="432"/>
        </w:tabs>
        <w:ind w:left="720" w:hanging="720"/>
        <w:jc w:val="both"/>
        <w:rPr>
          <w:rFonts w:ascii="Arial Narrow" w:hAnsi="Arial Narrow"/>
          <w:sz w:val="24"/>
          <w:szCs w:val="24"/>
        </w:rPr>
      </w:pPr>
    </w:p>
    <w:p w:rsidR="00A42C2D" w:rsidRPr="00DA73B6"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FEDERAL FAIR SHARE POLICY</w:t>
      </w:r>
      <w:r w:rsidRPr="00DA73B6">
        <w:rPr>
          <w:rFonts w:ascii="Arial Narrow" w:hAnsi="Arial Narrow"/>
          <w:sz w:val="24"/>
          <w:szCs w:val="24"/>
        </w:rPr>
        <w:t xml:space="preserve"> - As a recipient of Environmental Protection Agency (EPA) grant funds, AQMD is required to flow down to all of its contractors the provisions of 40 </w:t>
      </w:r>
      <w:smartTag w:uri="urn:schemas-microsoft-com:office:smarttags" w:element="stockticker">
        <w:r w:rsidRPr="00DA73B6">
          <w:rPr>
            <w:rFonts w:ascii="Arial Narrow" w:hAnsi="Arial Narrow"/>
            <w:sz w:val="24"/>
            <w:szCs w:val="24"/>
          </w:rPr>
          <w:t>CFR</w:t>
        </w:r>
      </w:smartTag>
      <w:r w:rsidRPr="00DA73B6">
        <w:rPr>
          <w:rFonts w:ascii="Arial Narrow" w:hAnsi="Arial Narrow"/>
          <w:sz w:val="24"/>
          <w:szCs w:val="24"/>
        </w:rPr>
        <w:t xml:space="preserve"> Section 31.36(e) which addresses affirmative steps for contracting with small-and-minority firms, women’s business enterprises, and labor surplus area firms.  CONTRACTOR agrees to comply with these provisions.</w:t>
      </w:r>
    </w:p>
    <w:p w:rsidR="00A42C2D" w:rsidRPr="00DA73B6" w:rsidRDefault="00A42C2D" w:rsidP="00A42C2D">
      <w:pPr>
        <w:jc w:val="both"/>
        <w:rPr>
          <w:rFonts w:ascii="Arial Narrow" w:hAnsi="Arial Narrow"/>
          <w:sz w:val="24"/>
          <w:szCs w:val="24"/>
        </w:rPr>
      </w:pPr>
    </w:p>
    <w:p w:rsidR="00A42C2D" w:rsidRPr="00DA73B6"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REQUIREMENT FOR FILING STATEMENT OF ECONOMIC INTERESTS</w:t>
      </w:r>
      <w:r w:rsidRPr="00DA73B6">
        <w:rPr>
          <w:rFonts w:ascii="Arial Narrow" w:hAnsi="Arial Narrow"/>
          <w:sz w:val="24"/>
          <w:szCs w:val="24"/>
        </w:rPr>
        <w:t xml:space="preserve"> - In accordance with the Political Reform Act of 1974 (Government Code Sec. 81000 et seq.) and regulations issued by the Fair Political Practices Commission (FPPC), AQMD has determined that the nature of the work to be performed under this Contract requires CONTRACTOR to submit a Form 700, Statement of Economic Interests for Designated Officials and Employees, for each of its employees assigned to work on this Contract.  These forms may be obtained from AQMD's District Counsel</w:t>
      </w:r>
      <w:r>
        <w:rPr>
          <w:rFonts w:ascii="Arial Narrow" w:hAnsi="Arial Narrow"/>
          <w:sz w:val="24"/>
          <w:szCs w:val="24"/>
        </w:rPr>
        <w:t>’</w:t>
      </w:r>
      <w:r w:rsidRPr="00DA73B6">
        <w:rPr>
          <w:rFonts w:ascii="Arial Narrow" w:hAnsi="Arial Narrow"/>
          <w:sz w:val="24"/>
          <w:szCs w:val="24"/>
        </w:rPr>
        <w:t>s office.</w:t>
      </w:r>
      <w:r w:rsidRPr="00DA73B6">
        <w:rPr>
          <w:rFonts w:ascii="Arial Narrow" w:hAnsi="Arial Narrow"/>
          <w:color w:val="FF0000"/>
          <w:sz w:val="24"/>
          <w:szCs w:val="24"/>
        </w:rPr>
        <w:t xml:space="preserve"> [USE IF REQUIRED]</w:t>
      </w:r>
    </w:p>
    <w:p w:rsidR="00A42C2D" w:rsidRPr="00DA73B6" w:rsidRDefault="00A42C2D" w:rsidP="00A42C2D">
      <w:pPr>
        <w:pStyle w:val="BodyTextIndent2"/>
        <w:rPr>
          <w:rFonts w:ascii="Arial Narrow" w:hAnsi="Arial Narrow"/>
          <w:szCs w:val="24"/>
        </w:rPr>
      </w:pPr>
    </w:p>
    <w:p w:rsidR="00A42C2D" w:rsidRPr="00DA73B6"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COMPLIANCE WITH SINGLE AUDIT ACT REQUIREMENTS</w:t>
      </w:r>
      <w:r w:rsidRPr="00DA73B6">
        <w:rPr>
          <w:rFonts w:ascii="Arial Narrow" w:hAnsi="Arial Narrow"/>
          <w:sz w:val="24"/>
          <w:szCs w:val="24"/>
        </w:rPr>
        <w:t xml:space="preserve"> </w:t>
      </w:r>
      <w:r w:rsidRPr="00DA73B6">
        <w:rPr>
          <w:rFonts w:ascii="Arial Narrow" w:hAnsi="Arial Narrow"/>
          <w:i/>
          <w:color w:val="FF0000"/>
          <w:sz w:val="24"/>
          <w:szCs w:val="24"/>
        </w:rPr>
        <w:t>[OPTIONAL - TO BE INCLUDED IN CONTRACTS WITH FOR-PROFIT CONTRACTORS WHICH HAVE FEDERAL PASS-T</w:t>
      </w:r>
      <w:smartTag w:uri="urn:schemas-microsoft-com:office:smarttags" w:element="PersonName">
        <w:r w:rsidRPr="00DA73B6">
          <w:rPr>
            <w:rFonts w:ascii="Arial Narrow" w:hAnsi="Arial Narrow"/>
            <w:i/>
            <w:color w:val="FF0000"/>
            <w:sz w:val="24"/>
            <w:szCs w:val="24"/>
          </w:rPr>
          <w:t>HR</w:t>
        </w:r>
      </w:smartTag>
      <w:r w:rsidRPr="00DA73B6">
        <w:rPr>
          <w:rFonts w:ascii="Arial Narrow" w:hAnsi="Arial Narrow"/>
          <w:i/>
          <w:color w:val="FF0000"/>
          <w:sz w:val="24"/>
          <w:szCs w:val="24"/>
        </w:rPr>
        <w:t>OUGH FUNDING]</w:t>
      </w:r>
      <w:r w:rsidRPr="00DA73B6">
        <w:rPr>
          <w:rFonts w:ascii="Arial Narrow" w:hAnsi="Arial Narrow"/>
          <w:i/>
          <w:sz w:val="24"/>
          <w:szCs w:val="24"/>
        </w:rPr>
        <w:t xml:space="preserve"> </w:t>
      </w:r>
      <w:r w:rsidRPr="00DA73B6">
        <w:rPr>
          <w:rFonts w:ascii="Arial Narrow" w:hAnsi="Arial Narrow"/>
          <w:sz w:val="24"/>
          <w:szCs w:val="24"/>
        </w:rPr>
        <w:t>- During the term of the Contract, and f</w:t>
      </w:r>
      <w:r w:rsidRPr="00DA73B6">
        <w:rPr>
          <w:rFonts w:ascii="Arial Narrow" w:hAnsi="Arial Narrow"/>
          <w:vanish/>
          <w:sz w:val="24"/>
          <w:szCs w:val="24"/>
        </w:rPr>
        <w:t>]</w:t>
      </w:r>
      <w:r w:rsidRPr="00DA73B6">
        <w:rPr>
          <w:rFonts w:ascii="Arial Narrow" w:hAnsi="Arial Narrow"/>
          <w:sz w:val="24"/>
          <w:szCs w:val="24"/>
        </w:rPr>
        <w:t>or a period of three (3) years from the date of Contract expiration, and if requested in writing by the AQMD, CONTRACTOR shall allow the AQMD, its designated representatives and/or the cognizant Federal Audit Agency, access during normal business hours to all records and reports related to the work performed under this Contract</w:t>
      </w:r>
      <w:r>
        <w:rPr>
          <w:rFonts w:ascii="Arial Narrow" w:hAnsi="Arial Narrow"/>
          <w:sz w:val="24"/>
          <w:szCs w:val="24"/>
        </w:rPr>
        <w:t xml:space="preserve">.  </w:t>
      </w:r>
      <w:r w:rsidRPr="00DA73B6">
        <w:rPr>
          <w:rFonts w:ascii="Arial Narrow" w:hAnsi="Arial Narrow"/>
          <w:sz w:val="24"/>
          <w:szCs w:val="24"/>
        </w:rPr>
        <w:t xml:space="preserve">CONTRACTOR assumes sole responsibility for reimbursement to the Federal Agency funding the prime grant or contract, </w:t>
      </w:r>
      <w:r w:rsidRPr="00DA73B6">
        <w:rPr>
          <w:rFonts w:ascii="Arial Narrow" w:hAnsi="Arial Narrow"/>
          <w:spacing w:val="-2"/>
          <w:sz w:val="24"/>
          <w:szCs w:val="24"/>
        </w:rPr>
        <w:t xml:space="preserve">a sum of money equivalent to the amount of any expenditures disallowed should </w:t>
      </w:r>
      <w:r w:rsidRPr="00DA73B6">
        <w:rPr>
          <w:rFonts w:ascii="Arial Narrow" w:hAnsi="Arial Narrow"/>
          <w:sz w:val="24"/>
          <w:szCs w:val="24"/>
        </w:rPr>
        <w:t>the AQMD, its designated representatives and/or the cognizant Federal Audit Agency</w:t>
      </w:r>
      <w:r w:rsidRPr="00DA73B6">
        <w:rPr>
          <w:rFonts w:ascii="Arial Narrow" w:hAnsi="Arial Narrow"/>
          <w:spacing w:val="-2"/>
          <w:sz w:val="24"/>
          <w:szCs w:val="24"/>
        </w:rPr>
        <w:t xml:space="preserve"> rule through audit exception or some other appropriate means that expenditures from funds allocated to the CONTRACTOR were not made in compliance with the applicable cost principles, regulations of the funding agency, or the provisions of this Contract.</w:t>
      </w:r>
      <w:r w:rsidRPr="00DA73B6">
        <w:rPr>
          <w:rFonts w:ascii="Arial Narrow" w:hAnsi="Arial Narrow"/>
          <w:vanish/>
          <w:sz w:val="24"/>
          <w:szCs w:val="24"/>
        </w:rPr>
        <w:t xml:space="preserve"> [OPTIONAL - TO BE INCLUDED IN CONTRACTS WITH FEDERAL PASS-THROUGH FUNDING]</w:t>
      </w:r>
    </w:p>
    <w:p w:rsidR="00A42C2D" w:rsidRPr="00DA73B6" w:rsidRDefault="00A42C2D" w:rsidP="00A42C2D">
      <w:pPr>
        <w:pStyle w:val="BodyTextIndent2"/>
        <w:ind w:left="0" w:firstLine="0"/>
        <w:rPr>
          <w:rFonts w:ascii="Arial Narrow" w:hAnsi="Arial Narrow"/>
          <w:spacing w:val="-2"/>
          <w:szCs w:val="24"/>
        </w:rPr>
      </w:pPr>
    </w:p>
    <w:p w:rsidR="00A42C2D" w:rsidRPr="00DA73B6" w:rsidRDefault="00A42C2D" w:rsidP="00A42C2D">
      <w:pPr>
        <w:ind w:left="450" w:hanging="15"/>
        <w:jc w:val="both"/>
        <w:rPr>
          <w:rFonts w:ascii="Arial Narrow" w:hAnsi="Arial Narrow"/>
          <w:spacing w:val="-2"/>
          <w:sz w:val="24"/>
          <w:szCs w:val="24"/>
        </w:rPr>
      </w:pPr>
      <w:r w:rsidRPr="00DA73B6">
        <w:rPr>
          <w:rFonts w:ascii="Arial Narrow" w:hAnsi="Arial Narrow"/>
          <w:sz w:val="24"/>
          <w:szCs w:val="24"/>
        </w:rPr>
        <w:t xml:space="preserve"> </w:t>
      </w:r>
      <w:r w:rsidRPr="00DA73B6">
        <w:rPr>
          <w:rFonts w:ascii="Arial Narrow" w:hAnsi="Arial Narrow"/>
          <w:i/>
          <w:color w:val="FF0000"/>
          <w:sz w:val="24"/>
          <w:szCs w:val="24"/>
        </w:rPr>
        <w:t>[OPTIONAL - TO BE INCLUDED IN CONTRACTS WITH NON-PROFIT CONTRACTORS WHICH HAVE FEDERAL PASS-THROUGH FUNDING]</w:t>
      </w:r>
      <w:r w:rsidRPr="00DA73B6">
        <w:rPr>
          <w:rFonts w:ascii="Arial Narrow" w:hAnsi="Arial Narrow"/>
          <w:sz w:val="24"/>
          <w:szCs w:val="24"/>
        </w:rPr>
        <w:t xml:space="preserve"> - Beginning with CONTRACTOR's current fiscal year and continuing through the term of this Contract,</w:t>
      </w:r>
      <w:r w:rsidRPr="00DA73B6">
        <w:rPr>
          <w:rFonts w:ascii="Arial Narrow" w:hAnsi="Arial Narrow"/>
          <w:caps/>
          <w:sz w:val="24"/>
          <w:szCs w:val="24"/>
        </w:rPr>
        <w:t xml:space="preserve"> Contractor</w:t>
      </w:r>
      <w:r w:rsidRPr="00DA73B6">
        <w:rPr>
          <w:rFonts w:ascii="Arial Narrow" w:hAnsi="Arial Narrow"/>
          <w:sz w:val="24"/>
          <w:szCs w:val="24"/>
        </w:rPr>
        <w:t xml:space="preserve"> shall have a single or program-specific audit conducted in accordance with the requirements of the Office of Management and Budget (OMB) Circular A-133 (Audits of States, Local Governments and Non-Profit Organizations), if CONTRACTOR expended Three Hundred Thousand Dollars ($300,000) or more in a year in Federal Awards.  Such audit shall be conducted by a firm of independent accountants in accordance with Generally Accepted Government Audit Standards (GAGAS). Within thirty (30) days of Contract execution</w:t>
      </w:r>
      <w:proofErr w:type="gramStart"/>
      <w:r w:rsidRPr="00DA73B6">
        <w:rPr>
          <w:rFonts w:ascii="Arial Narrow" w:hAnsi="Arial Narrow"/>
          <w:sz w:val="24"/>
          <w:szCs w:val="24"/>
        </w:rPr>
        <w:t>,  CONTRACTOR</w:t>
      </w:r>
      <w:proofErr w:type="gramEnd"/>
      <w:r w:rsidRPr="00DA73B6">
        <w:rPr>
          <w:rFonts w:ascii="Arial Narrow" w:hAnsi="Arial Narrow"/>
          <w:sz w:val="24"/>
          <w:szCs w:val="24"/>
        </w:rPr>
        <w:t xml:space="preserve"> shall forward to AQMD the most recent A-133 Audit Report issued by its independent auditors.  Subsequent A-133 Audit Reports shall be submitted to the AQMD within thirty (30) days of issuance.</w:t>
      </w:r>
    </w:p>
    <w:p w:rsidR="00A42C2D" w:rsidRPr="00DA73B6" w:rsidRDefault="00A42C2D" w:rsidP="00A42C2D">
      <w:pPr>
        <w:jc w:val="both"/>
        <w:rPr>
          <w:rFonts w:ascii="Arial Narrow" w:hAnsi="Arial Narrow"/>
          <w:spacing w:val="-2"/>
          <w:sz w:val="24"/>
          <w:szCs w:val="24"/>
        </w:rPr>
      </w:pPr>
    </w:p>
    <w:p w:rsidR="00A42C2D" w:rsidRDefault="00A42C2D" w:rsidP="00A42C2D">
      <w:pPr>
        <w:ind w:left="450"/>
        <w:jc w:val="both"/>
        <w:rPr>
          <w:rFonts w:ascii="Arial Narrow" w:hAnsi="Arial Narrow"/>
          <w:spacing w:val="-2"/>
          <w:sz w:val="24"/>
          <w:szCs w:val="24"/>
        </w:rPr>
      </w:pPr>
      <w:r w:rsidRPr="00DA73B6">
        <w:rPr>
          <w:rFonts w:ascii="Arial Narrow" w:hAnsi="Arial Narrow"/>
          <w:sz w:val="24"/>
          <w:szCs w:val="24"/>
        </w:rPr>
        <w:t xml:space="preserve">CONTRACTOR shall allow the AQMD, its designated representatives and/or the </w:t>
      </w:r>
      <w:proofErr w:type="gramStart"/>
      <w:r w:rsidRPr="00DA73B6">
        <w:rPr>
          <w:rFonts w:ascii="Arial Narrow" w:hAnsi="Arial Narrow"/>
          <w:sz w:val="24"/>
          <w:szCs w:val="24"/>
        </w:rPr>
        <w:t>cognizant</w:t>
      </w:r>
      <w:proofErr w:type="gramEnd"/>
      <w:r w:rsidRPr="00DA73B6">
        <w:rPr>
          <w:rFonts w:ascii="Arial Narrow" w:hAnsi="Arial Narrow"/>
          <w:sz w:val="24"/>
          <w:szCs w:val="24"/>
        </w:rPr>
        <w:t xml:space="preserve"> Federal Audit Agency, access during normal business hours to all records and reports related to the work performed under this Contract. CONTRACTOR assumes sole responsibility for reimbursement to the Federal Agency funding the prime grant or contract, </w:t>
      </w:r>
      <w:r w:rsidRPr="00DA73B6">
        <w:rPr>
          <w:rFonts w:ascii="Arial Narrow" w:hAnsi="Arial Narrow"/>
          <w:spacing w:val="-2"/>
          <w:sz w:val="24"/>
          <w:szCs w:val="24"/>
        </w:rPr>
        <w:t xml:space="preserve">a sum of money equivalent to the amount of any expenditures disallowed should </w:t>
      </w:r>
      <w:r w:rsidRPr="00DA73B6">
        <w:rPr>
          <w:rFonts w:ascii="Arial Narrow" w:hAnsi="Arial Narrow"/>
          <w:sz w:val="24"/>
          <w:szCs w:val="24"/>
        </w:rPr>
        <w:t>the AQMD, its designated representatives and/or the cognizant Federal Audit Agency</w:t>
      </w:r>
      <w:r w:rsidRPr="00DA73B6">
        <w:rPr>
          <w:rFonts w:ascii="Arial Narrow" w:hAnsi="Arial Narrow"/>
          <w:spacing w:val="-2"/>
          <w:sz w:val="24"/>
          <w:szCs w:val="24"/>
        </w:rPr>
        <w:t xml:space="preserve"> rule through audit exception or some other appropriate means that expenditures from funds allocated to the CONTRACTOR were not made in compliance with the applicable cost principles, regulations of the funding agency, or the provisions of this Contract.</w:t>
      </w:r>
    </w:p>
    <w:p w:rsidR="00A42C2D" w:rsidRDefault="00A42C2D" w:rsidP="00A42C2D">
      <w:pPr>
        <w:ind w:left="450"/>
        <w:jc w:val="both"/>
        <w:rPr>
          <w:rFonts w:ascii="Arial Narrow" w:hAnsi="Arial Narrow"/>
          <w:spacing w:val="-2"/>
          <w:sz w:val="24"/>
          <w:szCs w:val="24"/>
        </w:rPr>
      </w:pPr>
    </w:p>
    <w:p w:rsidR="00A42C2D" w:rsidRPr="00DA73B6"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lastRenderedPageBreak/>
        <w:t>OPTION TO EXTEND THE TERM OF THE CONTRACT</w:t>
      </w:r>
      <w:r w:rsidRPr="00DA73B6">
        <w:rPr>
          <w:rFonts w:ascii="Arial Narrow" w:hAnsi="Arial Narrow"/>
          <w:sz w:val="24"/>
          <w:szCs w:val="24"/>
        </w:rPr>
        <w:t xml:space="preserve"> - AQMD reserves the right to extend the contract for a one-year period commencing ****</w:t>
      </w:r>
      <w:proofErr w:type="gramStart"/>
      <w:r w:rsidRPr="00DA73B6">
        <w:rPr>
          <w:rFonts w:ascii="Arial Narrow" w:hAnsi="Arial Narrow"/>
          <w:sz w:val="24"/>
          <w:szCs w:val="24"/>
        </w:rPr>
        <w:t>*(</w:t>
      </w:r>
      <w:proofErr w:type="gramEnd"/>
      <w:r w:rsidRPr="00DA73B6">
        <w:rPr>
          <w:rFonts w:ascii="Arial Narrow" w:hAnsi="Arial Narrow"/>
          <w:sz w:val="24"/>
          <w:szCs w:val="24"/>
        </w:rPr>
        <w:t xml:space="preserve">enter date) at the (option price or Not-to-Exceed Amount) set forth in Attachment 2.  In the event that AQMD elects to extend the contract, a written notice of its intent to extend the contract shall be provided to CONTRACTOR no later than thirty (30) days prior to Contract expiration. </w:t>
      </w:r>
      <w:r w:rsidRPr="00DA73B6">
        <w:rPr>
          <w:rFonts w:ascii="Arial Narrow" w:hAnsi="Arial Narrow"/>
          <w:color w:val="FF0000"/>
          <w:sz w:val="24"/>
          <w:szCs w:val="24"/>
        </w:rPr>
        <w:t>[</w:t>
      </w:r>
      <w:r>
        <w:rPr>
          <w:rFonts w:ascii="Arial Narrow" w:hAnsi="Arial Narrow"/>
          <w:color w:val="FF0000"/>
          <w:sz w:val="24"/>
          <w:szCs w:val="24"/>
        </w:rPr>
        <w:t>USE IF REQUIRED</w:t>
      </w:r>
      <w:r w:rsidRPr="00DA73B6">
        <w:rPr>
          <w:rFonts w:ascii="Arial Narrow" w:hAnsi="Arial Narrow"/>
          <w:color w:val="FF0000"/>
          <w:sz w:val="24"/>
          <w:szCs w:val="24"/>
        </w:rPr>
        <w:t>]</w:t>
      </w:r>
    </w:p>
    <w:p w:rsidR="00A42C2D" w:rsidRPr="00DA73B6" w:rsidRDefault="00A42C2D" w:rsidP="00A42C2D">
      <w:pPr>
        <w:tabs>
          <w:tab w:val="left" w:pos="432"/>
        </w:tabs>
        <w:ind w:left="720" w:hanging="720"/>
        <w:jc w:val="both"/>
        <w:rPr>
          <w:rFonts w:ascii="Arial Narrow" w:hAnsi="Arial Narrow"/>
          <w:sz w:val="24"/>
          <w:szCs w:val="24"/>
        </w:rPr>
      </w:pPr>
    </w:p>
    <w:p w:rsidR="00A42C2D" w:rsidRPr="00DA73B6" w:rsidRDefault="00A42C2D" w:rsidP="00A42C2D">
      <w:pPr>
        <w:numPr>
          <w:ilvl w:val="0"/>
          <w:numId w:val="23"/>
        </w:numPr>
        <w:jc w:val="both"/>
        <w:rPr>
          <w:rFonts w:ascii="Arial Narrow" w:hAnsi="Arial Narrow"/>
          <w:sz w:val="24"/>
          <w:szCs w:val="24"/>
        </w:rPr>
      </w:pPr>
      <w:smartTag w:uri="urn:schemas-microsoft-com:office:smarttags" w:element="stockticker">
        <w:r w:rsidRPr="00DA73B6">
          <w:rPr>
            <w:rFonts w:ascii="Arial Narrow" w:hAnsi="Arial Narrow"/>
            <w:sz w:val="24"/>
            <w:szCs w:val="24"/>
            <w:u w:val="single"/>
          </w:rPr>
          <w:t>KEY</w:t>
        </w:r>
      </w:smartTag>
      <w:r w:rsidRPr="00DA73B6">
        <w:rPr>
          <w:rFonts w:ascii="Arial Narrow" w:hAnsi="Arial Narrow"/>
          <w:sz w:val="24"/>
          <w:szCs w:val="24"/>
          <w:u w:val="single"/>
        </w:rPr>
        <w:t xml:space="preserve"> PERSONNEL</w:t>
      </w:r>
      <w:r w:rsidRPr="00DA73B6">
        <w:rPr>
          <w:rFonts w:ascii="Arial Narrow" w:hAnsi="Arial Narrow"/>
          <w:sz w:val="24"/>
          <w:szCs w:val="24"/>
        </w:rPr>
        <w:t xml:space="preserve"> - </w:t>
      </w:r>
      <w:r w:rsidRPr="00DA73B6">
        <w:rPr>
          <w:rFonts w:ascii="Arial Narrow" w:hAnsi="Arial Narrow"/>
          <w:vanish/>
          <w:sz w:val="24"/>
          <w:szCs w:val="24"/>
        </w:rPr>
        <w:t>[OPTIONAL]</w:t>
      </w:r>
      <w:r w:rsidRPr="00DA73B6">
        <w:rPr>
          <w:rFonts w:ascii="Arial Narrow" w:hAnsi="Arial Narrow"/>
          <w:i/>
          <w:sz w:val="24"/>
          <w:szCs w:val="24"/>
        </w:rPr>
        <w:t>insert person's name</w:t>
      </w:r>
      <w:r w:rsidRPr="00DA73B6">
        <w:rPr>
          <w:rFonts w:ascii="Arial Narrow" w:hAnsi="Arial Narrow"/>
          <w:sz w:val="24"/>
          <w:szCs w:val="24"/>
        </w:rPr>
        <w:t xml:space="preserve"> is deemed critical to the successful performance of this Contract.  Any changes in key personnel by CONTRACTOR must be approved by AQMD.  All substitute personnel must possess qualifications/experience equal to the original named key personnel and must be approved by AQMD.  AQMD reserves the right to interview proposed substitute key personnel.</w:t>
      </w:r>
      <w:r w:rsidRPr="00DA73B6">
        <w:rPr>
          <w:rFonts w:ascii="Arial Narrow" w:hAnsi="Arial Narrow"/>
          <w:color w:val="FF0000"/>
          <w:sz w:val="24"/>
          <w:szCs w:val="24"/>
        </w:rPr>
        <w:t xml:space="preserve"> [</w:t>
      </w:r>
      <w:r>
        <w:rPr>
          <w:rFonts w:ascii="Arial Narrow" w:hAnsi="Arial Narrow"/>
          <w:color w:val="FF0000"/>
          <w:sz w:val="24"/>
          <w:szCs w:val="24"/>
        </w:rPr>
        <w:t>USE IF REQUIRED</w:t>
      </w:r>
      <w:r w:rsidRPr="00DA73B6">
        <w:rPr>
          <w:rFonts w:ascii="Arial Narrow" w:hAnsi="Arial Narrow"/>
          <w:color w:val="FF0000"/>
          <w:sz w:val="24"/>
          <w:szCs w:val="24"/>
        </w:rPr>
        <w:t>]</w:t>
      </w:r>
    </w:p>
    <w:p w:rsidR="00A42C2D" w:rsidRPr="00DA73B6" w:rsidRDefault="00A42C2D" w:rsidP="00A42C2D">
      <w:pPr>
        <w:jc w:val="both"/>
        <w:rPr>
          <w:rFonts w:ascii="Arial Narrow" w:hAnsi="Arial Narrow"/>
          <w:sz w:val="24"/>
          <w:szCs w:val="24"/>
        </w:rPr>
      </w:pPr>
    </w:p>
    <w:p w:rsidR="00A42C2D"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PREVAILING WAGES</w:t>
      </w:r>
      <w:r w:rsidRPr="00DA73B6">
        <w:rPr>
          <w:rFonts w:ascii="Arial Narrow" w:hAnsi="Arial Narrow"/>
          <w:sz w:val="24"/>
          <w:szCs w:val="24"/>
        </w:rPr>
        <w:t xml:space="preserve"> – </w:t>
      </w:r>
      <w:r w:rsidRPr="00DA73B6">
        <w:rPr>
          <w:rFonts w:ascii="Arial Narrow" w:hAnsi="Arial Narrow"/>
          <w:color w:val="FF0000"/>
          <w:sz w:val="24"/>
          <w:szCs w:val="24"/>
        </w:rPr>
        <w:t xml:space="preserve">[USE FOR INFRASTRUCTURE PROJECTS] </w:t>
      </w:r>
      <w:r w:rsidRPr="00DA73B6">
        <w:rPr>
          <w:rFonts w:ascii="Arial Narrow" w:hAnsi="Arial Narrow"/>
          <w:sz w:val="24"/>
          <w:szCs w:val="24"/>
        </w:rPr>
        <w:t>CONTRACTOR is alerted to the prevailing wage requirements of California Labor Code section 1770 et seq.  Copies of the prevailing rate of per diem wages are on file at the AQMD’s headquarters, of which shall be made available to any interested party on request.  Notwithstanding the preceding sentence, CONTRACTOR shall be responsible for determining the applicability of the provisions of California Labor Code and complying with the same, including, without limitation, obtaining from the Director of the Department of Industrial Relations the general prevailing rate of per diem wages and the general prevailing rate for holiday and overtime work, making the same available to any interested party upon request, paying any applicable prevailing rates, posting copies thereof at the job site and flowing all applicable prevailing wage rate requirements to its subcontractors. CONTRACTOR shall indemnify, defend and hold harmless the South Coast Air Quality Management District against any and all claims, demands, damages, defense costs or liabilities based on failure to adhere to the above referenced statutes.</w:t>
      </w:r>
    </w:p>
    <w:p w:rsidR="00A42C2D" w:rsidRPr="00DA73B6" w:rsidRDefault="00A42C2D" w:rsidP="00A42C2D">
      <w:pPr>
        <w:jc w:val="both"/>
        <w:rPr>
          <w:rFonts w:ascii="Arial Narrow" w:hAnsi="Arial Narrow"/>
          <w:sz w:val="24"/>
          <w:szCs w:val="24"/>
        </w:rPr>
      </w:pPr>
    </w:p>
    <w:p w:rsidR="00A42C2D" w:rsidRPr="008975E1"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APPROVAL OF SUBCONTRACT</w:t>
      </w:r>
    </w:p>
    <w:p w:rsidR="00A42C2D" w:rsidRPr="00DA73B6" w:rsidRDefault="00A42C2D" w:rsidP="00F7212E">
      <w:pPr>
        <w:numPr>
          <w:ilvl w:val="0"/>
          <w:numId w:val="31"/>
        </w:numPr>
        <w:tabs>
          <w:tab w:val="left" w:pos="432"/>
        </w:tabs>
        <w:jc w:val="both"/>
        <w:rPr>
          <w:rFonts w:ascii="Arial Narrow" w:hAnsi="Arial Narrow"/>
          <w:sz w:val="24"/>
          <w:szCs w:val="24"/>
        </w:rPr>
      </w:pPr>
      <w:r w:rsidRPr="00DA73B6">
        <w:rPr>
          <w:rFonts w:ascii="Arial Narrow" w:hAnsi="Arial Narrow"/>
          <w:sz w:val="24"/>
          <w:szCs w:val="24"/>
        </w:rPr>
        <w:t>If CONTRACTOR intends to subcontract a portion of the work under this Contract, written approval of the terms of the proposed subcontract(s) shall be obtained from AQMD’s Executive Officer or designee prior to execution of the subcontract.  No subcontract charges will be reimbursed unless such approval has been obtained.</w:t>
      </w:r>
    </w:p>
    <w:p w:rsidR="00A42C2D" w:rsidRPr="00DA73B6" w:rsidRDefault="00A42C2D" w:rsidP="00F7212E">
      <w:pPr>
        <w:numPr>
          <w:ilvl w:val="0"/>
          <w:numId w:val="31"/>
        </w:numPr>
        <w:jc w:val="both"/>
        <w:rPr>
          <w:rFonts w:ascii="Arial Narrow" w:hAnsi="Arial Narrow"/>
          <w:sz w:val="24"/>
          <w:szCs w:val="24"/>
        </w:rPr>
      </w:pPr>
      <w:r w:rsidRPr="00DA73B6">
        <w:rPr>
          <w:rFonts w:ascii="Arial Narrow" w:hAnsi="Arial Narrow"/>
          <w:sz w:val="24"/>
          <w:szCs w:val="24"/>
        </w:rPr>
        <w:t>Any material changes to the subcontract(s) that affect the scope of work, deliverable schedule, and/or cost schedule shall also require the written approval of the Executive Officer or designee prior to execution.</w:t>
      </w:r>
    </w:p>
    <w:p w:rsidR="00A42C2D" w:rsidRPr="00DA73B6" w:rsidRDefault="00A42C2D" w:rsidP="00F7212E">
      <w:pPr>
        <w:numPr>
          <w:ilvl w:val="0"/>
          <w:numId w:val="31"/>
        </w:numPr>
        <w:jc w:val="both"/>
        <w:rPr>
          <w:rFonts w:ascii="Arial Narrow" w:hAnsi="Arial Narrow"/>
          <w:sz w:val="24"/>
          <w:szCs w:val="24"/>
        </w:rPr>
      </w:pPr>
      <w:r w:rsidRPr="00DA73B6">
        <w:rPr>
          <w:rFonts w:ascii="Arial Narrow" w:hAnsi="Arial Narrow"/>
          <w:snapToGrid w:val="0"/>
          <w:sz w:val="24"/>
          <w:szCs w:val="24"/>
        </w:rPr>
        <w:t>The sole purpose of AQMD’s review is to insure that AQMD’s contract rights have not been diminished in the subcontractor agreement.  AQMD shall not supervise, direct, or have control over, or be responsible for, subcontractor’s means, methods, techniques, work sequences or procedures or for the safety precautions and programs incident thereto, or for any failure of subcontractor to comply with any local, state, or federal laws, or rules or regulations.</w:t>
      </w:r>
    </w:p>
    <w:p w:rsidR="00A42C2D" w:rsidRPr="00DA73B6" w:rsidRDefault="00A42C2D" w:rsidP="00A42C2D">
      <w:pPr>
        <w:tabs>
          <w:tab w:val="left" w:pos="432"/>
        </w:tabs>
        <w:ind w:left="432"/>
        <w:jc w:val="both"/>
        <w:rPr>
          <w:rFonts w:ascii="Arial Narrow" w:hAnsi="Arial Narrow"/>
          <w:sz w:val="24"/>
          <w:szCs w:val="24"/>
        </w:rPr>
      </w:pPr>
    </w:p>
    <w:p w:rsidR="00A42C2D" w:rsidRPr="00DA73B6" w:rsidRDefault="00A42C2D" w:rsidP="00A42C2D">
      <w:pPr>
        <w:numPr>
          <w:ilvl w:val="0"/>
          <w:numId w:val="23"/>
        </w:numPr>
        <w:jc w:val="both"/>
        <w:rPr>
          <w:rFonts w:ascii="Arial Narrow" w:hAnsi="Arial Narrow"/>
          <w:sz w:val="24"/>
          <w:szCs w:val="24"/>
        </w:rPr>
      </w:pPr>
      <w:r w:rsidRPr="00DA73B6">
        <w:rPr>
          <w:rFonts w:ascii="Arial Narrow" w:hAnsi="Arial Narrow"/>
          <w:sz w:val="24"/>
          <w:szCs w:val="24"/>
          <w:u w:val="single"/>
        </w:rPr>
        <w:t>ENTIRE CONTRACT</w:t>
      </w:r>
      <w:r w:rsidRPr="00DA73B6">
        <w:rPr>
          <w:rFonts w:ascii="Arial Narrow" w:hAnsi="Arial Narrow"/>
          <w:sz w:val="24"/>
          <w:szCs w:val="24"/>
        </w:rPr>
        <w:t xml:space="preserve"> - This Contract represents the entire agreement between the parties hereto related to CONTRACTOR providing services to AQMD and there are no understandings, representations, or warranties of any kind except as expressly set forth herein.  No waiver, alteration, or modification of any of the provisions herein shall be binding on any party unless in writing and signed by the party against whom enforcement of such waiver, alteration, or modification is sought.</w:t>
      </w:r>
    </w:p>
    <w:p w:rsidR="00A42C2D" w:rsidRDefault="00A42C2D" w:rsidP="00A42C2D">
      <w:pPr>
        <w:tabs>
          <w:tab w:val="left" w:pos="432"/>
        </w:tabs>
        <w:ind w:left="432" w:hanging="432"/>
        <w:jc w:val="both"/>
        <w:rPr>
          <w:rFonts w:ascii="Arial Narrow" w:hAnsi="Arial Narrow"/>
          <w:sz w:val="24"/>
          <w:szCs w:val="24"/>
        </w:rPr>
      </w:pPr>
    </w:p>
    <w:p w:rsidR="00A42C2D" w:rsidRDefault="00A42C2D" w:rsidP="00A42C2D">
      <w:pPr>
        <w:tabs>
          <w:tab w:val="left" w:pos="432"/>
        </w:tabs>
        <w:jc w:val="both"/>
        <w:rPr>
          <w:rFonts w:ascii="Arial Narrow" w:hAnsi="Arial Narrow"/>
          <w:sz w:val="24"/>
        </w:rPr>
      </w:pPr>
      <w:r>
        <w:rPr>
          <w:rFonts w:ascii="Arial Narrow" w:hAnsi="Arial Narrow"/>
          <w:sz w:val="24"/>
        </w:rPr>
        <w:br w:type="page"/>
      </w:r>
      <w:r>
        <w:rPr>
          <w:rFonts w:ascii="Arial Narrow" w:hAnsi="Arial Narrow"/>
          <w:sz w:val="24"/>
        </w:rPr>
        <w:lastRenderedPageBreak/>
        <w:t>IN WITNESS WHEREOF, the parties to this Contract have caused this Contract to be duly executed on their behalf by their authorized representatives.</w:t>
      </w:r>
    </w:p>
    <w:p w:rsidR="00A42C2D" w:rsidRDefault="00A42C2D" w:rsidP="00A42C2D">
      <w:pPr>
        <w:tabs>
          <w:tab w:val="left" w:pos="432"/>
        </w:tabs>
        <w:ind w:left="432" w:hanging="432"/>
        <w:rPr>
          <w:rFonts w:ascii="Arial Narrow" w:hAnsi="Arial Narrow"/>
          <w:sz w:val="24"/>
        </w:rPr>
      </w:pPr>
    </w:p>
    <w:p w:rsidR="00A42C2D" w:rsidRDefault="00A42C2D" w:rsidP="00A42C2D">
      <w:pPr>
        <w:tabs>
          <w:tab w:val="left" w:pos="432"/>
        </w:tabs>
        <w:ind w:left="432" w:hanging="432"/>
        <w:rPr>
          <w:rFonts w:ascii="Arial Narrow" w:hAnsi="Arial Narrow"/>
          <w:sz w:val="24"/>
        </w:rPr>
      </w:pPr>
    </w:p>
    <w:p w:rsidR="00A42C2D" w:rsidRPr="008B3C4F" w:rsidRDefault="00A42C2D" w:rsidP="00A42C2D">
      <w:pPr>
        <w:tabs>
          <w:tab w:val="left" w:pos="432"/>
          <w:tab w:val="left" w:pos="5220"/>
        </w:tabs>
        <w:ind w:left="432" w:hanging="432"/>
        <w:rPr>
          <w:rFonts w:ascii="Arial Narrow" w:hAnsi="Arial Narrow"/>
          <w:sz w:val="24"/>
          <w:szCs w:val="24"/>
        </w:rPr>
      </w:pPr>
      <w:r w:rsidRPr="008B3C4F">
        <w:rPr>
          <w:rFonts w:ascii="Arial Narrow" w:hAnsi="Arial Narrow"/>
          <w:sz w:val="24"/>
          <w:szCs w:val="24"/>
        </w:rPr>
        <w:t xml:space="preserve">SOUTH COAST </w:t>
      </w:r>
      <w:smartTag w:uri="urn:schemas-microsoft-com:office:smarttags" w:element="stockticker">
        <w:r w:rsidRPr="008B3C4F">
          <w:rPr>
            <w:rFonts w:ascii="Arial Narrow" w:hAnsi="Arial Narrow"/>
            <w:sz w:val="24"/>
            <w:szCs w:val="24"/>
          </w:rPr>
          <w:t>AIR</w:t>
        </w:r>
      </w:smartTag>
      <w:r w:rsidRPr="008B3C4F">
        <w:rPr>
          <w:rFonts w:ascii="Arial Narrow" w:hAnsi="Arial Narrow"/>
          <w:sz w:val="24"/>
          <w:szCs w:val="24"/>
        </w:rPr>
        <w:t xml:space="preserve"> QUALITY MANAGEMENT DISTRICT</w:t>
      </w:r>
      <w:r w:rsidRPr="008B3C4F">
        <w:rPr>
          <w:rFonts w:ascii="Arial Narrow" w:hAnsi="Arial Narrow"/>
          <w:sz w:val="24"/>
          <w:szCs w:val="24"/>
        </w:rPr>
        <w:tab/>
        <w:t>***</w:t>
      </w:r>
    </w:p>
    <w:p w:rsidR="00A42C2D" w:rsidRPr="008B3C4F" w:rsidRDefault="00A42C2D" w:rsidP="00A42C2D">
      <w:pPr>
        <w:tabs>
          <w:tab w:val="left" w:pos="432"/>
        </w:tabs>
        <w:ind w:left="432" w:hanging="432"/>
        <w:rPr>
          <w:rFonts w:ascii="Arial Narrow" w:hAnsi="Arial Narrow"/>
          <w:sz w:val="24"/>
          <w:szCs w:val="24"/>
        </w:rPr>
      </w:pPr>
    </w:p>
    <w:p w:rsidR="00A42C2D" w:rsidRPr="008B3C4F" w:rsidRDefault="00A42C2D" w:rsidP="00A42C2D">
      <w:pPr>
        <w:tabs>
          <w:tab w:val="left" w:pos="432"/>
          <w:tab w:val="left" w:pos="5220"/>
        </w:tabs>
        <w:ind w:left="432" w:hanging="432"/>
        <w:rPr>
          <w:rFonts w:ascii="Arial Narrow" w:hAnsi="Arial Narrow"/>
          <w:sz w:val="24"/>
          <w:szCs w:val="24"/>
        </w:rPr>
      </w:pPr>
    </w:p>
    <w:p w:rsidR="00A42C2D" w:rsidRPr="008B3C4F" w:rsidRDefault="00A42C2D" w:rsidP="00A42C2D">
      <w:pPr>
        <w:tabs>
          <w:tab w:val="left" w:pos="432"/>
          <w:tab w:val="left" w:pos="5130"/>
          <w:tab w:val="left" w:pos="5220"/>
          <w:tab w:val="left" w:pos="5580"/>
          <w:tab w:val="left" w:pos="9360"/>
        </w:tabs>
        <w:ind w:left="432" w:hanging="432"/>
        <w:rPr>
          <w:rFonts w:ascii="Arial Narrow" w:hAnsi="Arial Narrow"/>
          <w:sz w:val="24"/>
          <w:szCs w:val="24"/>
          <w:u w:val="single"/>
        </w:rPr>
      </w:pPr>
      <w:r w:rsidRPr="008B3C4F">
        <w:rPr>
          <w:rFonts w:ascii="Arial Narrow" w:hAnsi="Arial Narrow"/>
          <w:sz w:val="24"/>
          <w:szCs w:val="24"/>
        </w:rPr>
        <w:t>By:</w:t>
      </w:r>
      <w:r w:rsidRPr="008B3C4F">
        <w:rPr>
          <w:rFonts w:ascii="Arial Narrow" w:hAnsi="Arial Narrow"/>
          <w:sz w:val="24"/>
          <w:szCs w:val="24"/>
          <w:u w:val="single"/>
        </w:rPr>
        <w:tab/>
      </w:r>
      <w:r w:rsidRPr="008B3C4F">
        <w:rPr>
          <w:rFonts w:ascii="Arial Narrow" w:hAnsi="Arial Narrow"/>
          <w:sz w:val="24"/>
          <w:szCs w:val="24"/>
          <w:u w:val="single"/>
        </w:rPr>
        <w:tab/>
      </w:r>
      <w:r w:rsidRPr="008B3C4F">
        <w:rPr>
          <w:rFonts w:ascii="Arial Narrow" w:hAnsi="Arial Narrow"/>
          <w:sz w:val="24"/>
          <w:szCs w:val="24"/>
        </w:rPr>
        <w:tab/>
        <w:t>By:</w:t>
      </w:r>
      <w:r w:rsidRPr="008B3C4F">
        <w:rPr>
          <w:rFonts w:ascii="Arial Narrow" w:hAnsi="Arial Narrow"/>
          <w:sz w:val="24"/>
          <w:szCs w:val="24"/>
          <w:u w:val="single"/>
        </w:rPr>
        <w:tab/>
      </w:r>
      <w:r w:rsidRPr="008B3C4F">
        <w:rPr>
          <w:rFonts w:ascii="Arial Narrow" w:hAnsi="Arial Narrow"/>
          <w:sz w:val="24"/>
          <w:szCs w:val="24"/>
          <w:u w:val="single"/>
        </w:rPr>
        <w:tab/>
      </w:r>
    </w:p>
    <w:p w:rsidR="00A42C2D" w:rsidRPr="008B3C4F" w:rsidRDefault="00A42C2D" w:rsidP="00A42C2D">
      <w:pPr>
        <w:tabs>
          <w:tab w:val="left" w:pos="432"/>
          <w:tab w:val="left" w:pos="5670"/>
        </w:tabs>
        <w:ind w:left="432" w:hanging="432"/>
        <w:rPr>
          <w:rFonts w:ascii="Arial Narrow" w:hAnsi="Arial Narrow"/>
          <w:sz w:val="24"/>
          <w:szCs w:val="24"/>
        </w:rPr>
      </w:pPr>
      <w:r w:rsidRPr="008B3C4F">
        <w:rPr>
          <w:rFonts w:ascii="Arial Narrow" w:hAnsi="Arial Narrow"/>
          <w:sz w:val="24"/>
          <w:szCs w:val="24"/>
        </w:rPr>
        <w:tab/>
        <w:t xml:space="preserve">Barry R. Wallerstein, </w:t>
      </w:r>
      <w:proofErr w:type="spellStart"/>
      <w:proofErr w:type="gramStart"/>
      <w:r w:rsidRPr="008B3C4F">
        <w:rPr>
          <w:rFonts w:ascii="Arial Narrow" w:hAnsi="Arial Narrow"/>
          <w:sz w:val="24"/>
          <w:szCs w:val="24"/>
        </w:rPr>
        <w:t>D.Env</w:t>
      </w:r>
      <w:proofErr w:type="spellEnd"/>
      <w:r w:rsidRPr="008B3C4F">
        <w:rPr>
          <w:rFonts w:ascii="Arial Narrow" w:hAnsi="Arial Narrow"/>
          <w:sz w:val="24"/>
          <w:szCs w:val="24"/>
        </w:rPr>
        <w:t>.,</w:t>
      </w:r>
      <w:proofErr w:type="gramEnd"/>
      <w:r w:rsidRPr="008B3C4F">
        <w:rPr>
          <w:rFonts w:ascii="Arial Narrow" w:hAnsi="Arial Narrow"/>
          <w:sz w:val="24"/>
          <w:szCs w:val="24"/>
        </w:rPr>
        <w:t xml:space="preserve"> Executive Officer</w:t>
      </w:r>
      <w:r w:rsidRPr="008B3C4F">
        <w:rPr>
          <w:rFonts w:ascii="Arial Narrow" w:hAnsi="Arial Narrow"/>
          <w:sz w:val="24"/>
          <w:szCs w:val="24"/>
        </w:rPr>
        <w:tab/>
        <w:t>Name:</w:t>
      </w:r>
    </w:p>
    <w:p w:rsidR="00A42C2D" w:rsidRPr="008B3C4F" w:rsidRDefault="00A42C2D" w:rsidP="00A42C2D">
      <w:pPr>
        <w:tabs>
          <w:tab w:val="left" w:pos="432"/>
          <w:tab w:val="left" w:pos="5670"/>
        </w:tabs>
        <w:ind w:left="432" w:hanging="432"/>
        <w:rPr>
          <w:rFonts w:ascii="Arial Narrow" w:hAnsi="Arial Narrow"/>
          <w:sz w:val="24"/>
          <w:szCs w:val="24"/>
        </w:rPr>
      </w:pPr>
      <w:r w:rsidRPr="008B3C4F">
        <w:rPr>
          <w:rFonts w:ascii="Arial Narrow" w:hAnsi="Arial Narrow"/>
          <w:sz w:val="24"/>
          <w:szCs w:val="24"/>
        </w:rPr>
        <w:tab/>
        <w:t>Dr. William A. Burke, Chairman, Governing Board</w:t>
      </w:r>
      <w:r w:rsidRPr="008B3C4F">
        <w:rPr>
          <w:rFonts w:ascii="Arial Narrow" w:hAnsi="Arial Narrow"/>
          <w:sz w:val="24"/>
          <w:szCs w:val="24"/>
        </w:rPr>
        <w:tab/>
        <w:t>Title:</w:t>
      </w:r>
    </w:p>
    <w:p w:rsidR="00A42C2D" w:rsidRPr="008B3C4F" w:rsidRDefault="00A42C2D" w:rsidP="00A42C2D">
      <w:pPr>
        <w:tabs>
          <w:tab w:val="left" w:pos="432"/>
        </w:tabs>
        <w:rPr>
          <w:rFonts w:ascii="Arial Narrow" w:hAnsi="Arial Narrow"/>
          <w:vanish/>
          <w:sz w:val="24"/>
          <w:szCs w:val="24"/>
        </w:rPr>
      </w:pPr>
    </w:p>
    <w:p w:rsidR="00A42C2D" w:rsidRPr="008B3C4F" w:rsidRDefault="00A42C2D" w:rsidP="00A42C2D">
      <w:pPr>
        <w:tabs>
          <w:tab w:val="left" w:pos="432"/>
          <w:tab w:val="left" w:pos="5760"/>
        </w:tabs>
        <w:ind w:left="432" w:hanging="432"/>
        <w:rPr>
          <w:rFonts w:ascii="Arial Narrow" w:hAnsi="Arial Narrow"/>
          <w:sz w:val="24"/>
          <w:szCs w:val="24"/>
        </w:rPr>
      </w:pPr>
    </w:p>
    <w:p w:rsidR="00A42C2D" w:rsidRPr="008B3C4F" w:rsidRDefault="00A42C2D" w:rsidP="00A42C2D">
      <w:pPr>
        <w:tabs>
          <w:tab w:val="left" w:pos="432"/>
          <w:tab w:val="left" w:pos="630"/>
          <w:tab w:val="left" w:pos="5130"/>
          <w:tab w:val="left" w:pos="5220"/>
          <w:tab w:val="left" w:pos="5850"/>
          <w:tab w:val="left" w:pos="9360"/>
        </w:tabs>
        <w:ind w:left="432" w:hanging="432"/>
        <w:rPr>
          <w:rFonts w:ascii="Arial Narrow" w:hAnsi="Arial Narrow"/>
          <w:sz w:val="24"/>
          <w:szCs w:val="24"/>
        </w:rPr>
      </w:pPr>
      <w:r w:rsidRPr="008B3C4F">
        <w:rPr>
          <w:rFonts w:ascii="Arial Narrow" w:hAnsi="Arial Narrow"/>
          <w:sz w:val="24"/>
          <w:szCs w:val="24"/>
        </w:rPr>
        <w:t>Date:</w:t>
      </w:r>
      <w:r w:rsidRPr="008B3C4F">
        <w:rPr>
          <w:rFonts w:ascii="Arial Narrow" w:hAnsi="Arial Narrow"/>
          <w:sz w:val="24"/>
          <w:szCs w:val="24"/>
          <w:u w:val="single"/>
        </w:rPr>
        <w:tab/>
      </w:r>
      <w:r w:rsidRPr="008B3C4F">
        <w:rPr>
          <w:rFonts w:ascii="Arial Narrow" w:hAnsi="Arial Narrow"/>
          <w:sz w:val="24"/>
          <w:szCs w:val="24"/>
          <w:u w:val="single"/>
        </w:rPr>
        <w:tab/>
      </w:r>
      <w:r>
        <w:rPr>
          <w:rFonts w:ascii="Arial Narrow" w:hAnsi="Arial Narrow"/>
          <w:sz w:val="24"/>
          <w:szCs w:val="24"/>
        </w:rPr>
        <w:tab/>
      </w:r>
      <w:r w:rsidRPr="008B3C4F">
        <w:rPr>
          <w:rFonts w:ascii="Arial Narrow" w:hAnsi="Arial Narrow"/>
          <w:sz w:val="24"/>
          <w:szCs w:val="24"/>
        </w:rPr>
        <w:t>Date:</w:t>
      </w:r>
      <w:r w:rsidRPr="008B3C4F">
        <w:rPr>
          <w:rFonts w:ascii="Arial Narrow" w:hAnsi="Arial Narrow"/>
          <w:sz w:val="24"/>
          <w:szCs w:val="24"/>
          <w:u w:val="single"/>
        </w:rPr>
        <w:tab/>
      </w:r>
      <w:r w:rsidRPr="008B3C4F">
        <w:rPr>
          <w:rFonts w:ascii="Arial Narrow" w:hAnsi="Arial Narrow"/>
          <w:sz w:val="24"/>
          <w:szCs w:val="24"/>
          <w:u w:val="single"/>
        </w:rPr>
        <w:tab/>
      </w:r>
    </w:p>
    <w:p w:rsidR="00A42C2D" w:rsidRPr="008B3C4F" w:rsidRDefault="00A42C2D" w:rsidP="00A42C2D">
      <w:pPr>
        <w:tabs>
          <w:tab w:val="left" w:pos="432"/>
        </w:tabs>
        <w:ind w:left="432" w:hanging="432"/>
        <w:rPr>
          <w:rFonts w:ascii="Arial Narrow" w:hAnsi="Arial Narrow"/>
          <w:sz w:val="24"/>
          <w:szCs w:val="24"/>
        </w:rPr>
      </w:pPr>
    </w:p>
    <w:p w:rsidR="00A42C2D" w:rsidRPr="008B3C4F" w:rsidRDefault="00A42C2D" w:rsidP="00A42C2D">
      <w:pPr>
        <w:tabs>
          <w:tab w:val="left" w:pos="432"/>
        </w:tabs>
        <w:ind w:left="432" w:hanging="432"/>
        <w:rPr>
          <w:rFonts w:ascii="Arial Narrow" w:hAnsi="Arial Narrow"/>
          <w:sz w:val="24"/>
          <w:szCs w:val="24"/>
        </w:rPr>
      </w:pPr>
    </w:p>
    <w:p w:rsidR="00A42C2D" w:rsidRPr="008B3C4F" w:rsidRDefault="00A42C2D" w:rsidP="00A42C2D">
      <w:pPr>
        <w:tabs>
          <w:tab w:val="left" w:pos="432"/>
          <w:tab w:val="left" w:pos="5760"/>
        </w:tabs>
        <w:ind w:left="432" w:hanging="432"/>
        <w:rPr>
          <w:rFonts w:ascii="Arial Narrow" w:hAnsi="Arial Narrow"/>
          <w:sz w:val="24"/>
          <w:szCs w:val="24"/>
        </w:rPr>
      </w:pPr>
      <w:r w:rsidRPr="008B3C4F">
        <w:rPr>
          <w:rFonts w:ascii="Arial Narrow" w:hAnsi="Arial Narrow"/>
          <w:sz w:val="24"/>
          <w:szCs w:val="24"/>
        </w:rPr>
        <w:t>ATTEST:</w:t>
      </w:r>
    </w:p>
    <w:p w:rsidR="00A42C2D" w:rsidRPr="008B3C4F" w:rsidRDefault="00A42C2D" w:rsidP="00A42C2D">
      <w:pPr>
        <w:tabs>
          <w:tab w:val="left" w:pos="432"/>
          <w:tab w:val="left" w:pos="5760"/>
        </w:tabs>
        <w:ind w:left="432" w:hanging="432"/>
        <w:rPr>
          <w:rFonts w:ascii="Arial Narrow" w:hAnsi="Arial Narrow"/>
          <w:sz w:val="24"/>
          <w:szCs w:val="24"/>
        </w:rPr>
      </w:pPr>
      <w:smartTag w:uri="urn:schemas-microsoft-com:office:smarttags" w:element="PersonName">
        <w:r w:rsidRPr="008B3C4F">
          <w:rPr>
            <w:rFonts w:ascii="Arial Narrow" w:hAnsi="Arial Narrow"/>
            <w:sz w:val="24"/>
            <w:szCs w:val="24"/>
          </w:rPr>
          <w:t>Saundra McDaniel</w:t>
        </w:r>
      </w:smartTag>
      <w:r w:rsidRPr="008B3C4F">
        <w:rPr>
          <w:rFonts w:ascii="Arial Narrow" w:hAnsi="Arial Narrow"/>
          <w:sz w:val="24"/>
          <w:szCs w:val="24"/>
        </w:rPr>
        <w:t>, Clerk of the Board</w:t>
      </w:r>
    </w:p>
    <w:p w:rsidR="00A42C2D" w:rsidRPr="008B3C4F" w:rsidRDefault="00A42C2D" w:rsidP="00A42C2D">
      <w:pPr>
        <w:tabs>
          <w:tab w:val="left" w:pos="432"/>
          <w:tab w:val="left" w:pos="6480"/>
        </w:tabs>
        <w:ind w:left="432" w:hanging="432"/>
        <w:rPr>
          <w:rFonts w:ascii="Arial Narrow" w:hAnsi="Arial Narrow"/>
          <w:sz w:val="24"/>
          <w:szCs w:val="24"/>
        </w:rPr>
      </w:pPr>
    </w:p>
    <w:p w:rsidR="00A42C2D" w:rsidRPr="008B3C4F" w:rsidRDefault="00A42C2D" w:rsidP="00A42C2D">
      <w:pPr>
        <w:tabs>
          <w:tab w:val="left" w:pos="432"/>
          <w:tab w:val="left" w:pos="7920"/>
        </w:tabs>
        <w:ind w:left="432" w:hanging="432"/>
        <w:rPr>
          <w:rFonts w:ascii="Arial Narrow" w:hAnsi="Arial Narrow"/>
          <w:sz w:val="24"/>
          <w:szCs w:val="24"/>
        </w:rPr>
      </w:pPr>
    </w:p>
    <w:p w:rsidR="00A42C2D" w:rsidRPr="008B3C4F" w:rsidRDefault="00A42C2D" w:rsidP="00A42C2D">
      <w:pPr>
        <w:tabs>
          <w:tab w:val="left" w:pos="432"/>
          <w:tab w:val="left" w:pos="5130"/>
          <w:tab w:val="left" w:pos="5220"/>
          <w:tab w:val="left" w:pos="5580"/>
          <w:tab w:val="left" w:pos="9360"/>
        </w:tabs>
        <w:ind w:left="432" w:hanging="432"/>
        <w:rPr>
          <w:rFonts w:ascii="Arial Narrow" w:hAnsi="Arial Narrow"/>
          <w:sz w:val="24"/>
          <w:szCs w:val="24"/>
          <w:u w:val="single"/>
        </w:rPr>
      </w:pPr>
      <w:r w:rsidRPr="008B3C4F">
        <w:rPr>
          <w:rFonts w:ascii="Arial Narrow" w:hAnsi="Arial Narrow"/>
          <w:sz w:val="24"/>
          <w:szCs w:val="24"/>
        </w:rPr>
        <w:t>By:</w:t>
      </w:r>
      <w:r w:rsidRPr="008B3C4F">
        <w:rPr>
          <w:rFonts w:ascii="Arial Narrow" w:hAnsi="Arial Narrow"/>
          <w:sz w:val="24"/>
          <w:szCs w:val="24"/>
          <w:u w:val="single"/>
        </w:rPr>
        <w:tab/>
      </w:r>
      <w:r w:rsidRPr="008B3C4F">
        <w:rPr>
          <w:rFonts w:ascii="Arial Narrow" w:hAnsi="Arial Narrow"/>
          <w:sz w:val="24"/>
          <w:szCs w:val="24"/>
          <w:u w:val="single"/>
        </w:rPr>
        <w:tab/>
      </w:r>
    </w:p>
    <w:p w:rsidR="00A42C2D" w:rsidRPr="008B3C4F" w:rsidRDefault="00A42C2D" w:rsidP="00A42C2D">
      <w:pPr>
        <w:tabs>
          <w:tab w:val="left" w:pos="432"/>
          <w:tab w:val="left" w:pos="5760"/>
        </w:tabs>
        <w:ind w:left="432" w:hanging="432"/>
        <w:rPr>
          <w:rFonts w:ascii="Arial Narrow" w:hAnsi="Arial Narrow"/>
          <w:sz w:val="24"/>
          <w:szCs w:val="24"/>
        </w:rPr>
      </w:pPr>
    </w:p>
    <w:p w:rsidR="00A42C2D" w:rsidRPr="008B3C4F" w:rsidRDefault="00A42C2D" w:rsidP="00A42C2D">
      <w:pPr>
        <w:tabs>
          <w:tab w:val="left" w:pos="432"/>
          <w:tab w:val="left" w:pos="5760"/>
        </w:tabs>
        <w:ind w:left="432" w:hanging="432"/>
        <w:rPr>
          <w:rFonts w:ascii="Arial Narrow" w:hAnsi="Arial Narrow"/>
          <w:sz w:val="24"/>
          <w:szCs w:val="24"/>
        </w:rPr>
      </w:pPr>
    </w:p>
    <w:p w:rsidR="00A42C2D" w:rsidRPr="008B3C4F" w:rsidRDefault="00A42C2D" w:rsidP="00A42C2D">
      <w:pPr>
        <w:tabs>
          <w:tab w:val="left" w:pos="432"/>
          <w:tab w:val="left" w:pos="5760"/>
        </w:tabs>
        <w:ind w:left="432" w:hanging="432"/>
        <w:rPr>
          <w:rFonts w:ascii="Arial Narrow" w:hAnsi="Arial Narrow"/>
          <w:sz w:val="24"/>
          <w:szCs w:val="24"/>
        </w:rPr>
      </w:pPr>
      <w:r w:rsidRPr="008B3C4F">
        <w:rPr>
          <w:rFonts w:ascii="Arial Narrow" w:hAnsi="Arial Narrow"/>
          <w:sz w:val="24"/>
          <w:szCs w:val="24"/>
        </w:rPr>
        <w:t xml:space="preserve">APPROVED AS TO </w:t>
      </w:r>
      <w:smartTag w:uri="urn:schemas-microsoft-com:office:smarttags" w:element="stockticker">
        <w:r w:rsidRPr="008B3C4F">
          <w:rPr>
            <w:rFonts w:ascii="Arial Narrow" w:hAnsi="Arial Narrow"/>
            <w:sz w:val="24"/>
            <w:szCs w:val="24"/>
          </w:rPr>
          <w:t>FORM</w:t>
        </w:r>
      </w:smartTag>
      <w:r w:rsidRPr="008B3C4F">
        <w:rPr>
          <w:rFonts w:ascii="Arial Narrow" w:hAnsi="Arial Narrow"/>
          <w:sz w:val="24"/>
          <w:szCs w:val="24"/>
        </w:rPr>
        <w:t>:</w:t>
      </w:r>
    </w:p>
    <w:p w:rsidR="00A42C2D" w:rsidRPr="008B3C4F" w:rsidRDefault="00A42C2D" w:rsidP="00A42C2D">
      <w:pPr>
        <w:rPr>
          <w:rFonts w:ascii="Arial Narrow" w:hAnsi="Arial Narrow"/>
          <w:sz w:val="24"/>
          <w:szCs w:val="24"/>
        </w:rPr>
      </w:pPr>
      <w:r>
        <w:rPr>
          <w:rFonts w:ascii="Arial Narrow" w:hAnsi="Arial Narrow" w:cs="Arial"/>
          <w:sz w:val="24"/>
          <w:szCs w:val="24"/>
        </w:rPr>
        <w:t xml:space="preserve">Kurt R. Wiese, General </w:t>
      </w:r>
      <w:r w:rsidRPr="008B3C4F">
        <w:rPr>
          <w:rFonts w:ascii="Arial Narrow" w:hAnsi="Arial Narrow" w:cs="Arial"/>
          <w:sz w:val="24"/>
          <w:szCs w:val="24"/>
        </w:rPr>
        <w:t>Counsel</w:t>
      </w:r>
    </w:p>
    <w:p w:rsidR="00A42C2D" w:rsidRPr="008B3C4F" w:rsidRDefault="00A42C2D" w:rsidP="00A42C2D">
      <w:pPr>
        <w:tabs>
          <w:tab w:val="left" w:pos="432"/>
          <w:tab w:val="left" w:pos="5760"/>
        </w:tabs>
        <w:ind w:left="432" w:hanging="432"/>
        <w:rPr>
          <w:rFonts w:ascii="Arial Narrow" w:hAnsi="Arial Narrow"/>
          <w:sz w:val="24"/>
          <w:szCs w:val="24"/>
        </w:rPr>
      </w:pPr>
    </w:p>
    <w:p w:rsidR="00A42C2D" w:rsidRDefault="00A42C2D" w:rsidP="00A42C2D">
      <w:pPr>
        <w:tabs>
          <w:tab w:val="left" w:pos="432"/>
          <w:tab w:val="left" w:pos="5760"/>
        </w:tabs>
        <w:ind w:left="432" w:hanging="432"/>
        <w:rPr>
          <w:rFonts w:ascii="Arial Narrow" w:hAnsi="Arial Narrow"/>
          <w:sz w:val="24"/>
          <w:szCs w:val="24"/>
        </w:rPr>
      </w:pPr>
    </w:p>
    <w:p w:rsidR="00A42C2D" w:rsidRPr="008B3C4F" w:rsidRDefault="00A42C2D" w:rsidP="00A42C2D">
      <w:pPr>
        <w:tabs>
          <w:tab w:val="left" w:pos="432"/>
          <w:tab w:val="left" w:pos="5130"/>
          <w:tab w:val="left" w:pos="5220"/>
          <w:tab w:val="left" w:pos="5580"/>
          <w:tab w:val="left" w:pos="9360"/>
        </w:tabs>
        <w:ind w:left="432" w:hanging="432"/>
        <w:rPr>
          <w:rFonts w:ascii="Arial Narrow" w:hAnsi="Arial Narrow"/>
          <w:sz w:val="24"/>
          <w:szCs w:val="24"/>
          <w:u w:val="single"/>
        </w:rPr>
      </w:pPr>
      <w:r w:rsidRPr="008B3C4F">
        <w:rPr>
          <w:rFonts w:ascii="Arial Narrow" w:hAnsi="Arial Narrow"/>
          <w:sz w:val="24"/>
          <w:szCs w:val="24"/>
        </w:rPr>
        <w:t>By:</w:t>
      </w:r>
      <w:r w:rsidRPr="008B3C4F">
        <w:rPr>
          <w:rFonts w:ascii="Arial Narrow" w:hAnsi="Arial Narrow"/>
          <w:sz w:val="24"/>
          <w:szCs w:val="24"/>
          <w:u w:val="single"/>
        </w:rPr>
        <w:tab/>
      </w:r>
      <w:r w:rsidRPr="008B3C4F">
        <w:rPr>
          <w:rFonts w:ascii="Arial Narrow" w:hAnsi="Arial Narrow"/>
          <w:sz w:val="24"/>
          <w:szCs w:val="24"/>
          <w:u w:val="single"/>
        </w:rPr>
        <w:tab/>
      </w:r>
    </w:p>
    <w:p w:rsidR="00BB7EA5" w:rsidRDefault="00BB7EA5" w:rsidP="00BB7EA5">
      <w:pPr>
        <w:rPr>
          <w:rFonts w:ascii="Arial Narrow" w:hAnsi="Arial Narrow"/>
          <w:sz w:val="24"/>
        </w:rPr>
      </w:pPr>
    </w:p>
    <w:p w:rsidR="00C038F5" w:rsidRDefault="00C038F5" w:rsidP="00BB7EA5">
      <w:pPr>
        <w:rPr>
          <w:rFonts w:ascii="Arial Narrow" w:hAnsi="Arial Narrow"/>
          <w:sz w:val="24"/>
        </w:rPr>
      </w:pPr>
    </w:p>
    <w:p w:rsidR="002E4A73" w:rsidRPr="00015444" w:rsidRDefault="00624784" w:rsidP="002E4A73">
      <w:pPr>
        <w:pStyle w:val="Footer"/>
        <w:tabs>
          <w:tab w:val="clear" w:pos="4320"/>
          <w:tab w:val="clear" w:pos="8640"/>
        </w:tabs>
        <w:jc w:val="center"/>
        <w:rPr>
          <w:rFonts w:ascii="Arial" w:hAnsi="Arial" w:cs="Arial"/>
          <w:b/>
          <w:sz w:val="28"/>
        </w:rPr>
      </w:pPr>
      <w:r>
        <w:br w:type="page"/>
      </w:r>
      <w:bookmarkStart w:id="8" w:name="_Hlk66580449"/>
      <w:r w:rsidR="002E4A73" w:rsidRPr="00015444">
        <w:rPr>
          <w:rFonts w:ascii="Arial" w:hAnsi="Arial" w:cs="Arial"/>
          <w:b/>
          <w:sz w:val="28"/>
        </w:rPr>
        <w:lastRenderedPageBreak/>
        <w:t>ATTACHMENT A</w:t>
      </w:r>
    </w:p>
    <w:p w:rsidR="002E4A73" w:rsidRPr="00015444" w:rsidRDefault="002E4A73" w:rsidP="002E4A73">
      <w:pPr>
        <w:jc w:val="center"/>
        <w:rPr>
          <w:rFonts w:ascii="Arial" w:hAnsi="Arial" w:cs="Arial"/>
          <w:sz w:val="24"/>
          <w:szCs w:val="24"/>
        </w:rPr>
      </w:pPr>
    </w:p>
    <w:p w:rsidR="002E4A73" w:rsidRPr="00015444" w:rsidRDefault="002E4A73" w:rsidP="002E4A73">
      <w:pPr>
        <w:jc w:val="center"/>
        <w:rPr>
          <w:rFonts w:ascii="Arial" w:hAnsi="Arial" w:cs="Arial"/>
          <w:b/>
          <w:sz w:val="24"/>
          <w:szCs w:val="24"/>
        </w:rPr>
      </w:pPr>
    </w:p>
    <w:p w:rsidR="002E4A73" w:rsidRPr="00015444" w:rsidRDefault="002E4A73" w:rsidP="002E4A73">
      <w:pPr>
        <w:pStyle w:val="Heading9"/>
        <w:spacing w:line="240" w:lineRule="auto"/>
        <w:rPr>
          <w:rFonts w:cs="Arial"/>
        </w:rPr>
        <w:sectPr w:rsidR="002E4A73" w:rsidRPr="00015444" w:rsidSect="0077235F">
          <w:footerReference w:type="default" r:id="rId10"/>
          <w:footnotePr>
            <w:numRestart w:val="eachSect"/>
          </w:footnotePr>
          <w:pgSz w:w="12240" w:h="15840" w:code="1"/>
          <w:pgMar w:top="1152" w:right="1152" w:bottom="1152" w:left="1152" w:header="706" w:footer="245" w:gutter="0"/>
          <w:cols w:space="709"/>
        </w:sectPr>
      </w:pPr>
      <w:bookmarkStart w:id="9" w:name="_Toc61398408"/>
      <w:r w:rsidRPr="00015444">
        <w:rPr>
          <w:rFonts w:cs="Arial"/>
        </w:rPr>
        <w:t xml:space="preserve">CERTIFICATIONS </w:t>
      </w:r>
      <w:smartTag w:uri="urn:schemas-microsoft-com:office:smarttags" w:element="stockticker">
        <w:r w:rsidRPr="00015444">
          <w:rPr>
            <w:rFonts w:cs="Arial"/>
          </w:rPr>
          <w:t>AND</w:t>
        </w:r>
      </w:smartTag>
      <w:r w:rsidRPr="00015444">
        <w:rPr>
          <w:rFonts w:cs="Arial"/>
        </w:rPr>
        <w:t xml:space="preserve"> REPRESENTATIONS</w:t>
      </w:r>
      <w:bookmarkEnd w:id="9"/>
    </w:p>
    <w:p w:rsidR="006E436E" w:rsidRPr="00B835FD" w:rsidRDefault="00FE3972" w:rsidP="006E436E">
      <w:pPr>
        <w:pStyle w:val="Header"/>
        <w:spacing w:line="192" w:lineRule="auto"/>
        <w:ind w:left="1800" w:hanging="630"/>
        <w:rPr>
          <w:rFonts w:ascii="Palatino Linotype" w:hAnsi="Palatino Linotype"/>
          <w:b/>
          <w:sz w:val="44"/>
          <w:szCs w:val="44"/>
        </w:rPr>
      </w:pPr>
      <w:r>
        <w:rPr>
          <w:rFonts w:ascii="Palatino Linotype" w:hAnsi="Palatino Linotype"/>
          <w:noProof/>
          <w:sz w:val="44"/>
          <w:szCs w:val="44"/>
        </w:rPr>
        <w:lastRenderedPageBreak/>
        <w:drawing>
          <wp:anchor distT="0" distB="0" distL="114300" distR="114300" simplePos="0" relativeHeight="251659264" behindDoc="0" locked="0" layoutInCell="1" allowOverlap="1">
            <wp:simplePos x="0" y="0"/>
            <wp:positionH relativeFrom="column">
              <wp:posOffset>-62865</wp:posOffset>
            </wp:positionH>
            <wp:positionV relativeFrom="paragraph">
              <wp:posOffset>-29210</wp:posOffset>
            </wp:positionV>
            <wp:extent cx="704850" cy="1014730"/>
            <wp:effectExtent l="19050" t="0" r="0" b="0"/>
            <wp:wrapNone/>
            <wp:docPr id="8"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1" cstate="print"/>
                    <a:srcRect/>
                    <a:stretch>
                      <a:fillRect/>
                    </a:stretch>
                  </pic:blipFill>
                  <pic:spPr bwMode="auto">
                    <a:xfrm>
                      <a:off x="0" y="0"/>
                      <a:ext cx="704850" cy="1014730"/>
                    </a:xfrm>
                    <a:prstGeom prst="rect">
                      <a:avLst/>
                    </a:prstGeom>
                    <a:noFill/>
                    <a:ln w="9525">
                      <a:noFill/>
                      <a:miter lim="800000"/>
                      <a:headEnd/>
                      <a:tailEnd/>
                    </a:ln>
                  </pic:spPr>
                </pic:pic>
              </a:graphicData>
            </a:graphic>
          </wp:anchor>
        </w:drawing>
      </w:r>
      <w:r w:rsidR="006E436E" w:rsidRPr="00B835FD">
        <w:rPr>
          <w:rFonts w:ascii="Palatino Linotype" w:hAnsi="Palatino Linotype"/>
          <w:b/>
          <w:sz w:val="44"/>
          <w:szCs w:val="44"/>
        </w:rPr>
        <w:t xml:space="preserve">South </w:t>
      </w:r>
      <w:smartTag w:uri="urn:schemas-microsoft-com:office:smarttags" w:element="PlaceType">
        <w:r w:rsidR="006E436E" w:rsidRPr="00B835FD">
          <w:rPr>
            <w:rFonts w:ascii="Palatino Linotype" w:hAnsi="Palatino Linotype"/>
            <w:b/>
            <w:sz w:val="44"/>
            <w:szCs w:val="44"/>
          </w:rPr>
          <w:t>Coast</w:t>
        </w:r>
      </w:smartTag>
    </w:p>
    <w:p w:rsidR="006E436E" w:rsidRPr="00B835FD" w:rsidRDefault="006E436E" w:rsidP="006E436E">
      <w:pPr>
        <w:pStyle w:val="Header"/>
        <w:spacing w:line="192" w:lineRule="auto"/>
        <w:ind w:left="1800" w:hanging="630"/>
        <w:rPr>
          <w:rFonts w:ascii="Palatino Linotype" w:hAnsi="Palatino Linotype"/>
          <w:b/>
          <w:sz w:val="44"/>
          <w:szCs w:val="44"/>
        </w:rPr>
      </w:pPr>
      <w:r w:rsidRPr="00B835FD">
        <w:rPr>
          <w:rFonts w:ascii="Palatino Linotype" w:hAnsi="Palatino Linotype"/>
          <w:b/>
          <w:sz w:val="44"/>
          <w:szCs w:val="44"/>
        </w:rPr>
        <w:t>Air Quality Management District</w:t>
      </w:r>
    </w:p>
    <w:p w:rsidR="006E436E" w:rsidRPr="00B835FD" w:rsidRDefault="006E436E" w:rsidP="006E436E">
      <w:pPr>
        <w:pStyle w:val="Header"/>
        <w:ind w:left="1800" w:hanging="630"/>
        <w:rPr>
          <w:rFonts w:ascii="Palatino Linotype" w:hAnsi="Palatino Linotype"/>
          <w:sz w:val="22"/>
          <w:szCs w:val="22"/>
        </w:rPr>
      </w:pPr>
      <w:smartTag w:uri="urn:schemas-microsoft-com:office:smarttags" w:element="address">
        <w:smartTag w:uri="urn:schemas-microsoft-com:office:smarttags" w:element="Street">
          <w:r w:rsidRPr="00B835FD">
            <w:rPr>
              <w:rFonts w:ascii="Palatino Linotype" w:hAnsi="Palatino Linotype"/>
              <w:sz w:val="22"/>
              <w:szCs w:val="22"/>
            </w:rPr>
            <w:t>21865 Copley Drive</w:t>
          </w:r>
        </w:smartTag>
        <w:r w:rsidRPr="00B835FD">
          <w:rPr>
            <w:rFonts w:ascii="Palatino Linotype" w:hAnsi="Palatino Linotype"/>
            <w:sz w:val="22"/>
            <w:szCs w:val="22"/>
          </w:rPr>
          <w:t xml:space="preserve">, </w:t>
        </w:r>
        <w:smartTag w:uri="urn:schemas-microsoft-com:office:smarttags" w:element="City">
          <w:r w:rsidRPr="00B835FD">
            <w:rPr>
              <w:rFonts w:ascii="Palatino Linotype" w:hAnsi="Palatino Linotype"/>
              <w:sz w:val="22"/>
              <w:szCs w:val="22"/>
            </w:rPr>
            <w:t>Diamond Bar</w:t>
          </w:r>
        </w:smartTag>
        <w:r w:rsidRPr="00B835FD">
          <w:rPr>
            <w:rFonts w:ascii="Palatino Linotype" w:hAnsi="Palatino Linotype"/>
            <w:sz w:val="22"/>
            <w:szCs w:val="22"/>
          </w:rPr>
          <w:t xml:space="preserve">, </w:t>
        </w:r>
        <w:smartTag w:uri="urn:schemas-microsoft-com:office:smarttags" w:element="State">
          <w:r w:rsidRPr="00B835FD">
            <w:rPr>
              <w:rFonts w:ascii="Palatino Linotype" w:hAnsi="Palatino Linotype"/>
              <w:sz w:val="22"/>
              <w:szCs w:val="22"/>
            </w:rPr>
            <w:t>CA</w:t>
          </w:r>
        </w:smartTag>
        <w:r>
          <w:rPr>
            <w:rFonts w:ascii="Palatino Linotype" w:hAnsi="Palatino Linotype"/>
            <w:sz w:val="22"/>
            <w:szCs w:val="22"/>
          </w:rPr>
          <w:t xml:space="preserve"> </w:t>
        </w:r>
        <w:smartTag w:uri="urn:schemas-microsoft-com:office:smarttags" w:element="PostalCode">
          <w:r>
            <w:rPr>
              <w:rFonts w:ascii="Palatino Linotype" w:hAnsi="Palatino Linotype"/>
              <w:sz w:val="22"/>
              <w:szCs w:val="22"/>
            </w:rPr>
            <w:t>91765-4178</w:t>
          </w:r>
        </w:smartTag>
      </w:smartTag>
    </w:p>
    <w:p w:rsidR="006E436E" w:rsidRDefault="006E436E" w:rsidP="006E436E">
      <w:pPr>
        <w:pStyle w:val="Header"/>
        <w:ind w:left="1800" w:hanging="630"/>
        <w:rPr>
          <w:rFonts w:ascii="Palatino Linotype" w:hAnsi="Palatino Linotype"/>
          <w:sz w:val="22"/>
          <w:szCs w:val="22"/>
        </w:rPr>
      </w:pPr>
      <w:r w:rsidRPr="00B835FD">
        <w:rPr>
          <w:rFonts w:ascii="Palatino Linotype" w:hAnsi="Palatino Linotype"/>
          <w:sz w:val="22"/>
          <w:szCs w:val="22"/>
        </w:rPr>
        <w:t xml:space="preserve">(909) 396-2000 </w:t>
      </w:r>
      <w:r w:rsidRPr="00471765">
        <w:rPr>
          <w:rFonts w:ascii="Palatino Linotype" w:hAnsi="Palatino Linotype"/>
          <w:sz w:val="22"/>
          <w:szCs w:val="22"/>
        </w:rPr>
        <w:t xml:space="preserve">• </w:t>
      </w:r>
      <w:hyperlink r:id="rId12" w:history="1">
        <w:r w:rsidRPr="00471765">
          <w:rPr>
            <w:rStyle w:val="Hyperlink"/>
            <w:rFonts w:ascii="Palatino Linotype" w:hAnsi="Palatino Linotype"/>
            <w:sz w:val="22"/>
            <w:szCs w:val="22"/>
          </w:rPr>
          <w:t>www.aqmd.gov</w:t>
        </w:r>
      </w:hyperlink>
    </w:p>
    <w:p w:rsidR="006E436E" w:rsidRPr="00B835FD" w:rsidRDefault="006E436E" w:rsidP="006E436E">
      <w:pPr>
        <w:pStyle w:val="Header"/>
        <w:ind w:left="1800" w:hanging="1710"/>
        <w:rPr>
          <w:sz w:val="24"/>
          <w:szCs w:val="24"/>
        </w:rPr>
      </w:pPr>
    </w:p>
    <w:p w:rsidR="006E436E" w:rsidRPr="00B835FD" w:rsidRDefault="006E436E" w:rsidP="006E436E">
      <w:pPr>
        <w:pStyle w:val="Header"/>
        <w:ind w:left="1800" w:hanging="1710"/>
        <w:rPr>
          <w:sz w:val="24"/>
          <w:szCs w:val="24"/>
        </w:rPr>
      </w:pPr>
    </w:p>
    <w:p w:rsidR="006E436E" w:rsidRPr="00B835FD" w:rsidRDefault="006E436E" w:rsidP="006E436E">
      <w:pPr>
        <w:pStyle w:val="Header"/>
        <w:ind w:left="1800" w:hanging="1710"/>
        <w:rPr>
          <w:sz w:val="24"/>
          <w:szCs w:val="24"/>
        </w:rPr>
      </w:pPr>
    </w:p>
    <w:p w:rsidR="006E436E" w:rsidRPr="00B835FD" w:rsidRDefault="006E436E" w:rsidP="006E436E">
      <w:pPr>
        <w:pStyle w:val="Header"/>
        <w:ind w:left="1800" w:hanging="1710"/>
        <w:rPr>
          <w:sz w:val="24"/>
          <w:szCs w:val="24"/>
        </w:rPr>
      </w:pPr>
    </w:p>
    <w:p w:rsidR="006E436E" w:rsidRDefault="006E436E" w:rsidP="006E436E">
      <w:pPr>
        <w:pStyle w:val="Title"/>
        <w:pBdr>
          <w:top w:val="none" w:sz="0" w:space="0" w:color="auto"/>
          <w:left w:val="none" w:sz="0" w:space="0" w:color="auto"/>
          <w:bottom w:val="none" w:sz="0" w:space="0" w:color="auto"/>
          <w:right w:val="none" w:sz="0" w:space="0" w:color="auto"/>
        </w:pBdr>
        <w:spacing w:line="240" w:lineRule="auto"/>
        <w:rPr>
          <w:rFonts w:ascii="Times New Roman" w:hAnsi="Times New Roman"/>
          <w:sz w:val="26"/>
          <w:szCs w:val="26"/>
          <w:u w:val="single"/>
        </w:rPr>
      </w:pPr>
      <w:r w:rsidRPr="00B835FD">
        <w:rPr>
          <w:rFonts w:ascii="Times New Roman" w:hAnsi="Times New Roman"/>
          <w:sz w:val="26"/>
          <w:szCs w:val="26"/>
          <w:u w:val="single"/>
        </w:rPr>
        <w:t>Business Information Request</w:t>
      </w:r>
    </w:p>
    <w:p w:rsidR="006E436E" w:rsidRDefault="006E436E" w:rsidP="006E436E">
      <w:pPr>
        <w:pStyle w:val="Title"/>
        <w:pBdr>
          <w:top w:val="none" w:sz="0" w:space="0" w:color="auto"/>
          <w:left w:val="none" w:sz="0" w:space="0" w:color="auto"/>
          <w:bottom w:val="none" w:sz="0" w:space="0" w:color="auto"/>
          <w:right w:val="none" w:sz="0" w:space="0" w:color="auto"/>
        </w:pBdr>
        <w:spacing w:line="240" w:lineRule="auto"/>
        <w:jc w:val="left"/>
        <w:rPr>
          <w:rFonts w:ascii="Times New Roman" w:hAnsi="Times New Roman"/>
          <w:sz w:val="26"/>
          <w:szCs w:val="26"/>
          <w:u w:val="single"/>
        </w:rPr>
      </w:pPr>
    </w:p>
    <w:p w:rsidR="006E436E" w:rsidRDefault="006E436E" w:rsidP="006E436E">
      <w:pPr>
        <w:pStyle w:val="Title"/>
        <w:pBdr>
          <w:top w:val="none" w:sz="0" w:space="0" w:color="auto"/>
          <w:left w:val="none" w:sz="0" w:space="0" w:color="auto"/>
          <w:bottom w:val="none" w:sz="0" w:space="0" w:color="auto"/>
          <w:right w:val="none" w:sz="0" w:space="0" w:color="auto"/>
        </w:pBdr>
        <w:spacing w:line="240" w:lineRule="auto"/>
        <w:jc w:val="left"/>
        <w:rPr>
          <w:rFonts w:ascii="Times New Roman" w:hAnsi="Times New Roman"/>
          <w:sz w:val="26"/>
          <w:szCs w:val="26"/>
          <w:u w:val="single"/>
        </w:rPr>
      </w:pPr>
    </w:p>
    <w:p w:rsidR="006E436E" w:rsidRPr="00B835FD" w:rsidRDefault="006E436E" w:rsidP="006E436E">
      <w:pPr>
        <w:pStyle w:val="Title"/>
        <w:pBdr>
          <w:top w:val="none" w:sz="0" w:space="0" w:color="auto"/>
          <w:left w:val="none" w:sz="0" w:space="0" w:color="auto"/>
          <w:bottom w:val="none" w:sz="0" w:space="0" w:color="auto"/>
          <w:right w:val="none" w:sz="0" w:space="0" w:color="auto"/>
        </w:pBdr>
        <w:spacing w:line="240" w:lineRule="auto"/>
        <w:jc w:val="left"/>
        <w:rPr>
          <w:rFonts w:ascii="Times New Roman" w:hAnsi="Times New Roman"/>
          <w:sz w:val="26"/>
          <w:szCs w:val="26"/>
          <w:u w:val="single"/>
        </w:rPr>
      </w:pPr>
    </w:p>
    <w:p w:rsidR="006E436E" w:rsidRPr="002543A6" w:rsidRDefault="006E436E" w:rsidP="006E436E">
      <w:pPr>
        <w:spacing w:line="260" w:lineRule="exact"/>
        <w:rPr>
          <w:sz w:val="24"/>
          <w:szCs w:val="24"/>
        </w:rPr>
      </w:pPr>
      <w:r w:rsidRPr="002543A6">
        <w:rPr>
          <w:sz w:val="24"/>
          <w:szCs w:val="24"/>
        </w:rPr>
        <w:t xml:space="preserve">Dear </w:t>
      </w:r>
      <w:r>
        <w:rPr>
          <w:sz w:val="24"/>
          <w:szCs w:val="24"/>
        </w:rPr>
        <w:t>SCAQMD Contractor/Supplier</w:t>
      </w:r>
      <w:r w:rsidRPr="002543A6">
        <w:rPr>
          <w:sz w:val="24"/>
          <w:szCs w:val="24"/>
        </w:rPr>
        <w:t>:</w:t>
      </w:r>
    </w:p>
    <w:p w:rsidR="006E436E" w:rsidRPr="002543A6" w:rsidRDefault="006E436E" w:rsidP="006E436E">
      <w:pPr>
        <w:spacing w:line="260" w:lineRule="exact"/>
        <w:rPr>
          <w:sz w:val="24"/>
          <w:szCs w:val="24"/>
        </w:rPr>
      </w:pPr>
    </w:p>
    <w:p w:rsidR="006E436E" w:rsidRPr="002543A6" w:rsidRDefault="006E436E" w:rsidP="006E436E">
      <w:pPr>
        <w:spacing w:line="260" w:lineRule="exact"/>
        <w:jc w:val="both"/>
        <w:rPr>
          <w:b/>
          <w:sz w:val="24"/>
          <w:szCs w:val="24"/>
        </w:rPr>
      </w:pPr>
      <w:r w:rsidRPr="002543A6">
        <w:rPr>
          <w:sz w:val="24"/>
          <w:szCs w:val="24"/>
        </w:rPr>
        <w:t>The South Coast Air Quality Management District (</w:t>
      </w:r>
      <w:r>
        <w:rPr>
          <w:sz w:val="24"/>
          <w:szCs w:val="24"/>
        </w:rPr>
        <w:t>SC</w:t>
      </w:r>
      <w:r w:rsidRPr="002543A6">
        <w:rPr>
          <w:sz w:val="24"/>
          <w:szCs w:val="24"/>
        </w:rPr>
        <w:t xml:space="preserve">AQMD) </w:t>
      </w:r>
      <w:r>
        <w:rPr>
          <w:sz w:val="24"/>
          <w:szCs w:val="24"/>
        </w:rPr>
        <w:t xml:space="preserve">is committed to ensuring that our contractor/supplier records are current and accurate.  If your firm is selected for award of a purchase order or contract, it is imperative that the information requested herein be supplied in a timely manner to facilitate payment of invoices. </w:t>
      </w:r>
      <w:r w:rsidRPr="002543A6">
        <w:rPr>
          <w:sz w:val="24"/>
          <w:szCs w:val="24"/>
        </w:rPr>
        <w:t xml:space="preserve"> In order to process your payments, we need </w:t>
      </w:r>
      <w:r>
        <w:rPr>
          <w:sz w:val="24"/>
          <w:szCs w:val="24"/>
        </w:rPr>
        <w:t>the enclosed</w:t>
      </w:r>
      <w:r w:rsidRPr="002543A6">
        <w:rPr>
          <w:sz w:val="24"/>
          <w:szCs w:val="24"/>
        </w:rPr>
        <w:t xml:space="preserve"> information regarding your account.  </w:t>
      </w:r>
      <w:r w:rsidRPr="002543A6">
        <w:rPr>
          <w:b/>
          <w:sz w:val="24"/>
          <w:szCs w:val="24"/>
        </w:rPr>
        <w:t xml:space="preserve">Please review and </w:t>
      </w:r>
      <w:r>
        <w:rPr>
          <w:b/>
          <w:sz w:val="24"/>
          <w:szCs w:val="24"/>
        </w:rPr>
        <w:t>complete</w:t>
      </w:r>
      <w:r w:rsidRPr="002543A6">
        <w:rPr>
          <w:b/>
          <w:sz w:val="24"/>
          <w:szCs w:val="24"/>
        </w:rPr>
        <w:t xml:space="preserve"> the information identified on the following pages, complete the enclosed W-9 form, remember to sign both documents for our files, and return them as soon as possible to the address below:</w:t>
      </w:r>
    </w:p>
    <w:p w:rsidR="006E436E" w:rsidRPr="002543A6" w:rsidRDefault="006E436E" w:rsidP="006E436E">
      <w:pPr>
        <w:spacing w:line="260" w:lineRule="exact"/>
        <w:jc w:val="both"/>
        <w:rPr>
          <w:b/>
          <w:sz w:val="24"/>
          <w:szCs w:val="24"/>
        </w:rPr>
      </w:pPr>
    </w:p>
    <w:p w:rsidR="006E436E" w:rsidRPr="002543A6" w:rsidRDefault="006E436E" w:rsidP="006E436E">
      <w:pPr>
        <w:tabs>
          <w:tab w:val="left" w:pos="900"/>
        </w:tabs>
        <w:spacing w:line="260" w:lineRule="exact"/>
        <w:jc w:val="both"/>
        <w:rPr>
          <w:b/>
          <w:sz w:val="24"/>
          <w:szCs w:val="24"/>
        </w:rPr>
      </w:pPr>
      <w:r>
        <w:rPr>
          <w:b/>
          <w:sz w:val="24"/>
          <w:szCs w:val="24"/>
        </w:rPr>
        <w:tab/>
      </w:r>
      <w:r w:rsidRPr="002543A6">
        <w:rPr>
          <w:b/>
          <w:sz w:val="24"/>
          <w:szCs w:val="24"/>
        </w:rPr>
        <w:t>Attention:  Accounts Payable</w:t>
      </w:r>
      <w:r>
        <w:rPr>
          <w:b/>
          <w:sz w:val="24"/>
          <w:szCs w:val="24"/>
        </w:rPr>
        <w:t>, Accounting Department</w:t>
      </w:r>
    </w:p>
    <w:p w:rsidR="006E436E" w:rsidRPr="002543A6" w:rsidRDefault="006E436E" w:rsidP="006E436E">
      <w:pPr>
        <w:tabs>
          <w:tab w:val="left" w:pos="900"/>
        </w:tabs>
        <w:spacing w:line="260" w:lineRule="exact"/>
        <w:jc w:val="both"/>
        <w:rPr>
          <w:b/>
          <w:sz w:val="24"/>
          <w:szCs w:val="24"/>
        </w:rPr>
      </w:pPr>
      <w:r>
        <w:rPr>
          <w:b/>
          <w:sz w:val="24"/>
          <w:szCs w:val="24"/>
        </w:rPr>
        <w:tab/>
      </w:r>
      <w:r w:rsidRPr="002543A6">
        <w:rPr>
          <w:b/>
          <w:sz w:val="24"/>
          <w:szCs w:val="24"/>
        </w:rPr>
        <w:t>South Coast Air Quality Management District</w:t>
      </w:r>
    </w:p>
    <w:p w:rsidR="006E436E" w:rsidRPr="002543A6" w:rsidRDefault="006E436E" w:rsidP="006E436E">
      <w:pPr>
        <w:tabs>
          <w:tab w:val="left" w:pos="900"/>
        </w:tabs>
        <w:spacing w:line="260" w:lineRule="exact"/>
        <w:jc w:val="both"/>
        <w:rPr>
          <w:b/>
          <w:sz w:val="24"/>
          <w:szCs w:val="24"/>
        </w:rPr>
      </w:pPr>
      <w:r>
        <w:rPr>
          <w:b/>
          <w:sz w:val="24"/>
          <w:szCs w:val="24"/>
        </w:rPr>
        <w:tab/>
      </w:r>
      <w:smartTag w:uri="urn:schemas-microsoft-com:office:smarttags" w:element="Street">
        <w:smartTag w:uri="urn:schemas-microsoft-com:office:smarttags" w:element="address">
          <w:r w:rsidRPr="002543A6">
            <w:rPr>
              <w:b/>
              <w:sz w:val="24"/>
              <w:szCs w:val="24"/>
            </w:rPr>
            <w:t>21865 Copley Drive</w:t>
          </w:r>
        </w:smartTag>
      </w:smartTag>
    </w:p>
    <w:p w:rsidR="006E436E" w:rsidRPr="002543A6" w:rsidRDefault="006E436E" w:rsidP="006E436E">
      <w:pPr>
        <w:tabs>
          <w:tab w:val="left" w:pos="900"/>
        </w:tabs>
        <w:spacing w:line="260" w:lineRule="exact"/>
        <w:jc w:val="both"/>
        <w:rPr>
          <w:b/>
          <w:sz w:val="24"/>
          <w:szCs w:val="24"/>
        </w:rPr>
      </w:pPr>
      <w:r>
        <w:rPr>
          <w:b/>
          <w:sz w:val="24"/>
          <w:szCs w:val="24"/>
        </w:rPr>
        <w:tab/>
      </w:r>
      <w:smartTag w:uri="urn:schemas-microsoft-com:office:smarttags" w:element="place">
        <w:smartTag w:uri="urn:schemas-microsoft-com:office:smarttags" w:element="City">
          <w:r w:rsidRPr="002543A6">
            <w:rPr>
              <w:b/>
              <w:sz w:val="24"/>
              <w:szCs w:val="24"/>
            </w:rPr>
            <w:t>Diamond Bar</w:t>
          </w:r>
        </w:smartTag>
        <w:r w:rsidRPr="002543A6">
          <w:rPr>
            <w:b/>
            <w:sz w:val="24"/>
            <w:szCs w:val="24"/>
          </w:rPr>
          <w:t xml:space="preserve">, </w:t>
        </w:r>
        <w:smartTag w:uri="urn:schemas-microsoft-com:office:smarttags" w:element="State">
          <w:r w:rsidRPr="002543A6">
            <w:rPr>
              <w:b/>
              <w:sz w:val="24"/>
              <w:szCs w:val="24"/>
            </w:rPr>
            <w:t>CA</w:t>
          </w:r>
        </w:smartTag>
        <w:r w:rsidRPr="002543A6">
          <w:rPr>
            <w:b/>
            <w:sz w:val="24"/>
            <w:szCs w:val="24"/>
          </w:rPr>
          <w:t xml:space="preserve"> </w:t>
        </w:r>
        <w:smartTag w:uri="urn:schemas-microsoft-com:office:smarttags" w:element="PostalCode">
          <w:r w:rsidRPr="002543A6">
            <w:rPr>
              <w:b/>
              <w:sz w:val="24"/>
              <w:szCs w:val="24"/>
            </w:rPr>
            <w:t>91765-4178</w:t>
          </w:r>
        </w:smartTag>
      </w:smartTag>
    </w:p>
    <w:p w:rsidR="006E436E" w:rsidRPr="002543A6" w:rsidRDefault="006E436E" w:rsidP="006E436E">
      <w:pPr>
        <w:spacing w:line="260" w:lineRule="exact"/>
        <w:jc w:val="both"/>
        <w:rPr>
          <w:b/>
          <w:sz w:val="24"/>
          <w:szCs w:val="24"/>
        </w:rPr>
      </w:pPr>
    </w:p>
    <w:p w:rsidR="006E436E" w:rsidRPr="002543A6" w:rsidRDefault="006E436E" w:rsidP="006E436E">
      <w:pPr>
        <w:spacing w:line="260" w:lineRule="exact"/>
        <w:jc w:val="both"/>
        <w:rPr>
          <w:sz w:val="24"/>
          <w:szCs w:val="24"/>
        </w:rPr>
      </w:pPr>
      <w:r w:rsidRPr="002543A6">
        <w:rPr>
          <w:sz w:val="24"/>
          <w:szCs w:val="24"/>
        </w:rPr>
        <w:t xml:space="preserve">If you do not return this information, we </w:t>
      </w:r>
      <w:r>
        <w:rPr>
          <w:sz w:val="24"/>
          <w:szCs w:val="24"/>
        </w:rPr>
        <w:t>will</w:t>
      </w:r>
      <w:r w:rsidRPr="002543A6">
        <w:rPr>
          <w:sz w:val="24"/>
          <w:szCs w:val="24"/>
        </w:rPr>
        <w:t xml:space="preserve"> </w:t>
      </w:r>
      <w:r w:rsidRPr="002543A6">
        <w:rPr>
          <w:sz w:val="24"/>
          <w:szCs w:val="24"/>
          <w:u w:val="single"/>
        </w:rPr>
        <w:t>not</w:t>
      </w:r>
      <w:r w:rsidRPr="002543A6">
        <w:rPr>
          <w:sz w:val="24"/>
          <w:szCs w:val="24"/>
        </w:rPr>
        <w:t xml:space="preserve"> be able to establish you as a vendor.  This w</w:t>
      </w:r>
      <w:r>
        <w:rPr>
          <w:sz w:val="24"/>
          <w:szCs w:val="24"/>
        </w:rPr>
        <w:t>ill</w:t>
      </w:r>
      <w:r w:rsidRPr="002543A6">
        <w:rPr>
          <w:sz w:val="24"/>
          <w:szCs w:val="24"/>
        </w:rPr>
        <w:t xml:space="preserve"> delay any payments and would </w:t>
      </w:r>
      <w:r w:rsidRPr="002543A6">
        <w:rPr>
          <w:sz w:val="24"/>
          <w:szCs w:val="24"/>
          <w:u w:val="single"/>
        </w:rPr>
        <w:t>still</w:t>
      </w:r>
      <w:r w:rsidRPr="002543A6">
        <w:rPr>
          <w:sz w:val="24"/>
          <w:szCs w:val="24"/>
        </w:rPr>
        <w:t xml:space="preserve"> necessitate your submittal of the enclosed information to our Accounting department before payment could be initiated.  Completion of this document and enclosed forms w</w:t>
      </w:r>
      <w:r>
        <w:rPr>
          <w:sz w:val="24"/>
          <w:szCs w:val="24"/>
        </w:rPr>
        <w:t>ould</w:t>
      </w:r>
      <w:r w:rsidRPr="002543A6">
        <w:rPr>
          <w:sz w:val="24"/>
          <w:szCs w:val="24"/>
        </w:rPr>
        <w:t xml:space="preserve"> ensure that your payments are processed timely and accurately.</w:t>
      </w:r>
    </w:p>
    <w:p w:rsidR="006E436E" w:rsidRPr="00B835FD" w:rsidRDefault="006E436E" w:rsidP="006E436E">
      <w:pPr>
        <w:spacing w:line="260" w:lineRule="exact"/>
        <w:jc w:val="both"/>
        <w:rPr>
          <w:sz w:val="24"/>
          <w:szCs w:val="24"/>
        </w:rPr>
      </w:pPr>
    </w:p>
    <w:p w:rsidR="006E436E" w:rsidRPr="00B835FD" w:rsidRDefault="006E436E" w:rsidP="006E436E">
      <w:pPr>
        <w:pStyle w:val="BodyText"/>
        <w:pBdr>
          <w:top w:val="none" w:sz="0" w:space="0" w:color="auto"/>
          <w:left w:val="none" w:sz="0" w:space="0" w:color="auto"/>
          <w:bottom w:val="none" w:sz="0" w:space="0" w:color="auto"/>
          <w:right w:val="none" w:sz="0" w:space="0" w:color="auto"/>
        </w:pBdr>
        <w:spacing w:line="260" w:lineRule="exact"/>
        <w:rPr>
          <w:rFonts w:ascii="Times New Roman" w:hAnsi="Times New Roman"/>
          <w:b w:val="0"/>
          <w:szCs w:val="24"/>
        </w:rPr>
      </w:pPr>
      <w:r w:rsidRPr="00B835FD">
        <w:rPr>
          <w:rFonts w:ascii="Times New Roman" w:hAnsi="Times New Roman"/>
          <w:b w:val="0"/>
          <w:szCs w:val="24"/>
        </w:rPr>
        <w:t>If you have any questions or need assistance in completing this information, please contact Accounting at (909) 396-3777.  We appreciate your cooperation in completing this necessary information.</w:t>
      </w:r>
    </w:p>
    <w:p w:rsidR="006E436E" w:rsidRPr="00B835FD" w:rsidRDefault="006E436E" w:rsidP="006E436E">
      <w:pPr>
        <w:spacing w:line="260" w:lineRule="exact"/>
        <w:rPr>
          <w:sz w:val="24"/>
          <w:szCs w:val="24"/>
        </w:rPr>
      </w:pPr>
    </w:p>
    <w:p w:rsidR="006E436E" w:rsidRPr="002543A6" w:rsidRDefault="006E436E" w:rsidP="006E436E">
      <w:pPr>
        <w:tabs>
          <w:tab w:val="left" w:pos="5760"/>
        </w:tabs>
        <w:spacing w:line="260" w:lineRule="exact"/>
        <w:ind w:left="720" w:firstLine="720"/>
        <w:rPr>
          <w:sz w:val="24"/>
          <w:szCs w:val="24"/>
        </w:rPr>
      </w:pPr>
      <w:r w:rsidRPr="002543A6">
        <w:rPr>
          <w:sz w:val="24"/>
          <w:szCs w:val="24"/>
        </w:rPr>
        <w:tab/>
        <w:t>Sincerely,</w:t>
      </w:r>
    </w:p>
    <w:p w:rsidR="006E436E" w:rsidRPr="007409E9" w:rsidRDefault="006E436E" w:rsidP="006E436E">
      <w:pPr>
        <w:tabs>
          <w:tab w:val="left" w:pos="5760"/>
        </w:tabs>
        <w:spacing w:line="260" w:lineRule="exact"/>
        <w:ind w:left="720" w:hanging="720"/>
        <w:rPr>
          <w:sz w:val="24"/>
          <w:szCs w:val="24"/>
        </w:rPr>
      </w:pPr>
    </w:p>
    <w:p w:rsidR="006E436E" w:rsidRPr="002543A6" w:rsidRDefault="006E436E" w:rsidP="006E436E">
      <w:pPr>
        <w:tabs>
          <w:tab w:val="left" w:pos="5760"/>
        </w:tabs>
        <w:spacing w:line="260" w:lineRule="exact"/>
        <w:ind w:left="720" w:firstLine="720"/>
        <w:rPr>
          <w:sz w:val="24"/>
          <w:szCs w:val="24"/>
        </w:rPr>
      </w:pPr>
      <w:r w:rsidRPr="002543A6">
        <w:rPr>
          <w:sz w:val="24"/>
          <w:szCs w:val="24"/>
        </w:rPr>
        <w:tab/>
        <w:t>Patrick H. Pearce</w:t>
      </w:r>
    </w:p>
    <w:p w:rsidR="006E436E" w:rsidRPr="002543A6" w:rsidRDefault="006E436E" w:rsidP="006E436E">
      <w:pPr>
        <w:tabs>
          <w:tab w:val="left" w:pos="5760"/>
        </w:tabs>
        <w:spacing w:line="260" w:lineRule="exact"/>
        <w:ind w:left="720" w:firstLine="720"/>
        <w:rPr>
          <w:sz w:val="24"/>
          <w:szCs w:val="24"/>
        </w:rPr>
      </w:pPr>
      <w:r w:rsidRPr="002543A6">
        <w:rPr>
          <w:sz w:val="24"/>
          <w:szCs w:val="24"/>
        </w:rPr>
        <w:tab/>
        <w:t>Chief Financial Officer</w:t>
      </w:r>
    </w:p>
    <w:p w:rsidR="006E436E" w:rsidRDefault="006E436E" w:rsidP="006E436E">
      <w:pPr>
        <w:spacing w:line="260" w:lineRule="exact"/>
        <w:rPr>
          <w:sz w:val="24"/>
          <w:szCs w:val="24"/>
        </w:rPr>
      </w:pPr>
    </w:p>
    <w:p w:rsidR="006E436E" w:rsidRDefault="006E436E" w:rsidP="006E436E">
      <w:pPr>
        <w:spacing w:line="260" w:lineRule="exact"/>
        <w:rPr>
          <w:sz w:val="24"/>
          <w:szCs w:val="24"/>
        </w:rPr>
      </w:pPr>
    </w:p>
    <w:p w:rsidR="006E436E" w:rsidRPr="002543A6" w:rsidRDefault="006E436E" w:rsidP="006E436E">
      <w:pPr>
        <w:spacing w:line="260" w:lineRule="exact"/>
        <w:rPr>
          <w:sz w:val="24"/>
          <w:szCs w:val="24"/>
        </w:rPr>
      </w:pPr>
      <w:proofErr w:type="spellStart"/>
      <w:r>
        <w:rPr>
          <w:sz w:val="24"/>
          <w:szCs w:val="24"/>
        </w:rPr>
        <w:t>DH</w:t>
      </w:r>
      <w:proofErr w:type="gramStart"/>
      <w:r>
        <w:rPr>
          <w:sz w:val="24"/>
          <w:szCs w:val="24"/>
        </w:rPr>
        <w:t>:L</w:t>
      </w:r>
      <w:r w:rsidRPr="002543A6">
        <w:rPr>
          <w:sz w:val="24"/>
          <w:szCs w:val="24"/>
        </w:rPr>
        <w:t>V:</w:t>
      </w:r>
      <w:r>
        <w:rPr>
          <w:sz w:val="24"/>
          <w:szCs w:val="24"/>
        </w:rPr>
        <w:t>CW:tm</w:t>
      </w:r>
      <w:proofErr w:type="spellEnd"/>
      <w:proofErr w:type="gramEnd"/>
    </w:p>
    <w:p w:rsidR="006E436E" w:rsidRPr="002543A6" w:rsidRDefault="006E436E" w:rsidP="006E436E">
      <w:pPr>
        <w:spacing w:line="260" w:lineRule="exact"/>
        <w:rPr>
          <w:sz w:val="24"/>
          <w:szCs w:val="24"/>
        </w:rPr>
      </w:pPr>
    </w:p>
    <w:p w:rsidR="006E436E" w:rsidRPr="002543A6" w:rsidRDefault="006E436E" w:rsidP="006E436E">
      <w:pPr>
        <w:tabs>
          <w:tab w:val="left" w:pos="1260"/>
        </w:tabs>
        <w:spacing w:line="260" w:lineRule="exact"/>
        <w:rPr>
          <w:sz w:val="22"/>
          <w:szCs w:val="22"/>
        </w:rPr>
      </w:pPr>
      <w:r w:rsidRPr="002543A6">
        <w:rPr>
          <w:sz w:val="22"/>
          <w:szCs w:val="22"/>
        </w:rPr>
        <w:t>Enclosures:</w:t>
      </w:r>
      <w:r w:rsidRPr="002543A6">
        <w:rPr>
          <w:sz w:val="22"/>
          <w:szCs w:val="22"/>
        </w:rPr>
        <w:tab/>
        <w:t xml:space="preserve">Business Information Request </w:t>
      </w:r>
    </w:p>
    <w:p w:rsidR="006E436E" w:rsidRPr="002543A6" w:rsidRDefault="006E436E" w:rsidP="006E436E">
      <w:pPr>
        <w:tabs>
          <w:tab w:val="left" w:pos="1260"/>
        </w:tabs>
        <w:spacing w:line="260" w:lineRule="exact"/>
        <w:rPr>
          <w:sz w:val="22"/>
          <w:szCs w:val="22"/>
        </w:rPr>
      </w:pPr>
      <w:r w:rsidRPr="002543A6">
        <w:rPr>
          <w:sz w:val="22"/>
          <w:szCs w:val="22"/>
        </w:rPr>
        <w:tab/>
        <w:t xml:space="preserve">Disadvantaged Business Certification </w:t>
      </w:r>
    </w:p>
    <w:p w:rsidR="006E436E" w:rsidRDefault="006E436E" w:rsidP="006E436E">
      <w:pPr>
        <w:tabs>
          <w:tab w:val="left" w:pos="1260"/>
        </w:tabs>
        <w:spacing w:line="260" w:lineRule="exact"/>
        <w:rPr>
          <w:sz w:val="22"/>
          <w:szCs w:val="22"/>
        </w:rPr>
      </w:pPr>
      <w:r>
        <w:rPr>
          <w:sz w:val="22"/>
          <w:szCs w:val="22"/>
        </w:rPr>
        <w:tab/>
        <w:t>W-9</w:t>
      </w:r>
    </w:p>
    <w:p w:rsidR="006E436E" w:rsidRPr="00854751" w:rsidRDefault="006E436E" w:rsidP="006E436E">
      <w:pPr>
        <w:tabs>
          <w:tab w:val="left" w:pos="1260"/>
        </w:tabs>
        <w:spacing w:line="260" w:lineRule="exact"/>
        <w:rPr>
          <w:rFonts w:ascii="Palatino Linotype" w:hAnsi="Palatino Linotype"/>
          <w:b/>
          <w:iCs/>
          <w:sz w:val="22"/>
          <w:szCs w:val="22"/>
        </w:rPr>
      </w:pPr>
      <w:r w:rsidRPr="00854751">
        <w:rPr>
          <w:sz w:val="22"/>
          <w:szCs w:val="22"/>
        </w:rPr>
        <w:tab/>
        <w:t>Federal Contract Debarment Certification</w:t>
      </w:r>
    </w:p>
    <w:p w:rsidR="006E436E" w:rsidRPr="00886C44" w:rsidRDefault="006E436E" w:rsidP="006E436E">
      <w:pPr>
        <w:pStyle w:val="Header"/>
        <w:spacing w:line="192" w:lineRule="auto"/>
        <w:ind w:left="1800" w:hanging="1800"/>
        <w:rPr>
          <w:rFonts w:ascii="Palatino Linotype" w:hAnsi="Palatino Linotype"/>
          <w:b/>
          <w:iCs/>
        </w:rPr>
      </w:pPr>
    </w:p>
    <w:p w:rsidR="006E436E" w:rsidRPr="00886C44" w:rsidRDefault="006E436E" w:rsidP="006E436E">
      <w:pPr>
        <w:pStyle w:val="Header"/>
        <w:spacing w:line="192" w:lineRule="auto"/>
        <w:ind w:left="1800"/>
        <w:jc w:val="right"/>
        <w:rPr>
          <w:rFonts w:ascii="Palatino Linotype" w:hAnsi="Palatino Linotype"/>
          <w:iCs/>
          <w:sz w:val="18"/>
          <w:szCs w:val="18"/>
        </w:rPr>
      </w:pPr>
      <w:smartTag w:uri="urn:schemas-microsoft-com:office:smarttags" w:element="stockticker">
        <w:r>
          <w:rPr>
            <w:rFonts w:ascii="Palatino Linotype" w:hAnsi="Palatino Linotype"/>
            <w:iCs/>
            <w:sz w:val="18"/>
            <w:szCs w:val="18"/>
          </w:rPr>
          <w:t>REV</w:t>
        </w:r>
      </w:smartTag>
      <w:r>
        <w:rPr>
          <w:rFonts w:ascii="Palatino Linotype" w:hAnsi="Palatino Linotype"/>
          <w:iCs/>
          <w:sz w:val="18"/>
          <w:szCs w:val="18"/>
        </w:rPr>
        <w:t xml:space="preserve"> 8/06</w:t>
      </w:r>
    </w:p>
    <w:p w:rsidR="006E436E" w:rsidRPr="00886C44" w:rsidRDefault="006E436E" w:rsidP="006E436E">
      <w:pPr>
        <w:pStyle w:val="Header"/>
        <w:spacing w:line="192" w:lineRule="auto"/>
        <w:ind w:left="1800"/>
        <w:rPr>
          <w:rFonts w:ascii="Palatino Linotype" w:hAnsi="Palatino Linotype"/>
          <w:iCs/>
          <w:sz w:val="18"/>
          <w:szCs w:val="18"/>
        </w:rPr>
        <w:sectPr w:rsidR="006E436E" w:rsidRPr="00886C44" w:rsidSect="001A0D70">
          <w:pgSz w:w="12240" w:h="15840" w:code="1"/>
          <w:pgMar w:top="864" w:right="1440" w:bottom="576" w:left="1440" w:header="720" w:footer="720" w:gutter="0"/>
          <w:paperSrc w:first="15" w:other="15"/>
          <w:cols w:space="720"/>
        </w:sectPr>
      </w:pPr>
    </w:p>
    <w:p w:rsidR="006E436E" w:rsidRPr="00886C44" w:rsidRDefault="00FE3972" w:rsidP="006E436E">
      <w:pPr>
        <w:pStyle w:val="Header"/>
        <w:spacing w:line="192" w:lineRule="auto"/>
        <w:ind w:left="1890" w:hanging="900"/>
        <w:rPr>
          <w:rFonts w:ascii="Palatino Linotype" w:hAnsi="Palatino Linotype"/>
          <w:b/>
          <w:iCs/>
          <w:sz w:val="44"/>
          <w:szCs w:val="44"/>
        </w:rPr>
      </w:pPr>
      <w:r>
        <w:rPr>
          <w:rFonts w:ascii="Palatino Linotype" w:hAnsi="Palatino Linotype"/>
          <w:iCs/>
          <w:noProof/>
          <w:sz w:val="44"/>
          <w:szCs w:val="44"/>
        </w:rPr>
        <w:lastRenderedPageBreak/>
        <w:drawing>
          <wp:anchor distT="0" distB="0" distL="114300" distR="114300" simplePos="0" relativeHeight="251658240" behindDoc="0" locked="0" layoutInCell="1" allowOverlap="1">
            <wp:simplePos x="0" y="0"/>
            <wp:positionH relativeFrom="column">
              <wp:posOffset>-177165</wp:posOffset>
            </wp:positionH>
            <wp:positionV relativeFrom="paragraph">
              <wp:posOffset>-29210</wp:posOffset>
            </wp:positionV>
            <wp:extent cx="704850" cy="1014730"/>
            <wp:effectExtent l="19050" t="0" r="0" b="0"/>
            <wp:wrapNone/>
            <wp:docPr id="7"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1" cstate="print"/>
                    <a:srcRect/>
                    <a:stretch>
                      <a:fillRect/>
                    </a:stretch>
                  </pic:blipFill>
                  <pic:spPr bwMode="auto">
                    <a:xfrm>
                      <a:off x="0" y="0"/>
                      <a:ext cx="704850" cy="1014730"/>
                    </a:xfrm>
                    <a:prstGeom prst="rect">
                      <a:avLst/>
                    </a:prstGeom>
                    <a:noFill/>
                    <a:ln w="9525">
                      <a:noFill/>
                      <a:miter lim="800000"/>
                      <a:headEnd/>
                      <a:tailEnd/>
                    </a:ln>
                  </pic:spPr>
                </pic:pic>
              </a:graphicData>
            </a:graphic>
          </wp:anchor>
        </w:drawing>
      </w:r>
      <w:r w:rsidR="006E436E" w:rsidRPr="00886C44">
        <w:rPr>
          <w:rFonts w:ascii="Palatino Linotype" w:hAnsi="Palatino Linotype"/>
          <w:b/>
          <w:iCs/>
          <w:sz w:val="44"/>
          <w:szCs w:val="44"/>
        </w:rPr>
        <w:t xml:space="preserve">South </w:t>
      </w:r>
      <w:smartTag w:uri="urn:schemas-microsoft-com:office:smarttags" w:element="PlaceType">
        <w:r w:rsidR="006E436E" w:rsidRPr="00886C44">
          <w:rPr>
            <w:rFonts w:ascii="Palatino Linotype" w:hAnsi="Palatino Linotype"/>
            <w:b/>
            <w:iCs/>
            <w:sz w:val="44"/>
            <w:szCs w:val="44"/>
          </w:rPr>
          <w:t>Coast</w:t>
        </w:r>
      </w:smartTag>
    </w:p>
    <w:p w:rsidR="006E436E" w:rsidRPr="00886C44" w:rsidRDefault="006E436E" w:rsidP="006E436E">
      <w:pPr>
        <w:pStyle w:val="Header"/>
        <w:spacing w:line="192" w:lineRule="auto"/>
        <w:ind w:left="1800" w:hanging="810"/>
        <w:rPr>
          <w:rFonts w:ascii="Palatino Linotype" w:hAnsi="Palatino Linotype"/>
          <w:b/>
          <w:iCs/>
          <w:sz w:val="44"/>
          <w:szCs w:val="44"/>
        </w:rPr>
      </w:pPr>
      <w:r w:rsidRPr="00886C44">
        <w:rPr>
          <w:rFonts w:ascii="Palatino Linotype" w:hAnsi="Palatino Linotype"/>
          <w:b/>
          <w:iCs/>
          <w:sz w:val="44"/>
          <w:szCs w:val="44"/>
        </w:rPr>
        <w:t>Air Quality Management District</w:t>
      </w:r>
    </w:p>
    <w:p w:rsidR="006E436E" w:rsidRPr="00886C44" w:rsidRDefault="006E436E" w:rsidP="006E436E">
      <w:pPr>
        <w:pStyle w:val="Header"/>
        <w:ind w:left="1800" w:hanging="810"/>
        <w:rPr>
          <w:rFonts w:ascii="Palatino Linotype" w:hAnsi="Palatino Linotype"/>
          <w:iCs/>
          <w:sz w:val="22"/>
          <w:szCs w:val="22"/>
        </w:rPr>
      </w:pPr>
      <w:smartTag w:uri="urn:schemas-microsoft-com:office:smarttags" w:element="address">
        <w:smartTag w:uri="urn:schemas-microsoft-com:office:smarttags" w:element="Street">
          <w:r w:rsidRPr="00886C44">
            <w:rPr>
              <w:rFonts w:ascii="Palatino Linotype" w:hAnsi="Palatino Linotype"/>
              <w:iCs/>
              <w:sz w:val="22"/>
              <w:szCs w:val="22"/>
            </w:rPr>
            <w:t>21865 Copley Drive</w:t>
          </w:r>
        </w:smartTag>
        <w:r w:rsidRPr="00886C44">
          <w:rPr>
            <w:rFonts w:ascii="Palatino Linotype" w:hAnsi="Palatino Linotype"/>
            <w:iCs/>
            <w:sz w:val="22"/>
            <w:szCs w:val="22"/>
          </w:rPr>
          <w:t xml:space="preserve">, </w:t>
        </w:r>
        <w:smartTag w:uri="urn:schemas-microsoft-com:office:smarttags" w:element="City">
          <w:r w:rsidRPr="00886C44">
            <w:rPr>
              <w:rFonts w:ascii="Palatino Linotype" w:hAnsi="Palatino Linotype"/>
              <w:iCs/>
              <w:sz w:val="22"/>
              <w:szCs w:val="22"/>
            </w:rPr>
            <w:t>Diamond Bar</w:t>
          </w:r>
        </w:smartTag>
        <w:r w:rsidRPr="00886C44">
          <w:rPr>
            <w:rFonts w:ascii="Palatino Linotype" w:hAnsi="Palatino Linotype"/>
            <w:iCs/>
            <w:sz w:val="22"/>
            <w:szCs w:val="22"/>
          </w:rPr>
          <w:t xml:space="preserve">, </w:t>
        </w:r>
        <w:smartTag w:uri="urn:schemas-microsoft-com:office:smarttags" w:element="State">
          <w:r w:rsidRPr="00886C44">
            <w:rPr>
              <w:rFonts w:ascii="Palatino Linotype" w:hAnsi="Palatino Linotype"/>
              <w:iCs/>
              <w:sz w:val="22"/>
              <w:szCs w:val="22"/>
            </w:rPr>
            <w:t>CA</w:t>
          </w:r>
        </w:smartTag>
        <w:r>
          <w:rPr>
            <w:rFonts w:ascii="Palatino Linotype" w:hAnsi="Palatino Linotype"/>
            <w:iCs/>
            <w:sz w:val="22"/>
            <w:szCs w:val="22"/>
          </w:rPr>
          <w:t xml:space="preserve"> </w:t>
        </w:r>
        <w:smartTag w:uri="urn:schemas-microsoft-com:office:smarttags" w:element="PostalCode">
          <w:r>
            <w:rPr>
              <w:rFonts w:ascii="Palatino Linotype" w:hAnsi="Palatino Linotype"/>
              <w:iCs/>
              <w:sz w:val="22"/>
              <w:szCs w:val="22"/>
            </w:rPr>
            <w:t>91765-4178</w:t>
          </w:r>
        </w:smartTag>
      </w:smartTag>
    </w:p>
    <w:p w:rsidR="006E436E" w:rsidRPr="00471765" w:rsidRDefault="006E436E" w:rsidP="006E436E">
      <w:pPr>
        <w:pStyle w:val="Header"/>
        <w:ind w:left="1800" w:hanging="810"/>
        <w:rPr>
          <w:rFonts w:ascii="Palatino Linotype" w:hAnsi="Palatino Linotype"/>
          <w:iCs/>
          <w:sz w:val="22"/>
          <w:szCs w:val="22"/>
        </w:rPr>
      </w:pPr>
      <w:r w:rsidRPr="00886C44">
        <w:rPr>
          <w:rFonts w:ascii="Palatino Linotype" w:hAnsi="Palatino Linotype"/>
          <w:iCs/>
          <w:sz w:val="22"/>
          <w:szCs w:val="22"/>
        </w:rPr>
        <w:t xml:space="preserve">(909) 396-2000 </w:t>
      </w:r>
      <w:r w:rsidRPr="00471765">
        <w:rPr>
          <w:rFonts w:ascii="Palatino Linotype" w:hAnsi="Palatino Linotype"/>
          <w:iCs/>
          <w:sz w:val="22"/>
          <w:szCs w:val="22"/>
        </w:rPr>
        <w:t>• www.aqmd.gov</w:t>
      </w:r>
    </w:p>
    <w:p w:rsidR="006E436E" w:rsidRPr="00722C91" w:rsidRDefault="006E436E" w:rsidP="006E436E"/>
    <w:p w:rsidR="006E436E" w:rsidRPr="00722C91" w:rsidRDefault="006E436E" w:rsidP="006E436E"/>
    <w:p w:rsidR="006E436E" w:rsidRPr="00722C91" w:rsidRDefault="006E436E" w:rsidP="006E436E"/>
    <w:p w:rsidR="006E436E" w:rsidRPr="00722C91" w:rsidRDefault="006E436E" w:rsidP="006E436E"/>
    <w:p w:rsidR="006E436E" w:rsidRPr="00722C91" w:rsidRDefault="006E436E" w:rsidP="006E436E"/>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1"/>
        <w:gridCol w:w="3510"/>
        <w:gridCol w:w="720"/>
        <w:gridCol w:w="3696"/>
      </w:tblGrid>
      <w:tr w:rsidR="006E436E" w:rsidRPr="00886C44">
        <w:trPr>
          <w:cantSplit/>
          <w:trHeight w:val="526"/>
          <w:jc w:val="center"/>
        </w:trPr>
        <w:tc>
          <w:tcPr>
            <w:tcW w:w="9727" w:type="dxa"/>
            <w:gridSpan w:val="4"/>
            <w:tcBorders>
              <w:top w:val="nil"/>
              <w:left w:val="nil"/>
              <w:bottom w:val="nil"/>
              <w:right w:val="nil"/>
            </w:tcBorders>
            <w:vAlign w:val="center"/>
          </w:tcPr>
          <w:p w:rsidR="006E436E" w:rsidRPr="00886C44" w:rsidRDefault="006E436E" w:rsidP="001A0D70">
            <w:pPr>
              <w:pStyle w:val="Heading2"/>
              <w:numPr>
                <w:ilvl w:val="0"/>
                <w:numId w:val="0"/>
              </w:numPr>
              <w:spacing w:line="240" w:lineRule="auto"/>
              <w:jc w:val="center"/>
              <w:rPr>
                <w:rFonts w:ascii="Times New Roman" w:hAnsi="Times New Roman"/>
                <w:b/>
                <w:sz w:val="32"/>
                <w:szCs w:val="32"/>
              </w:rPr>
            </w:pPr>
            <w:r w:rsidRPr="00886C44">
              <w:rPr>
                <w:rFonts w:ascii="Times New Roman" w:hAnsi="Times New Roman"/>
                <w:b/>
                <w:sz w:val="32"/>
                <w:szCs w:val="32"/>
              </w:rPr>
              <w:t>BUSINESS INFORMATION REQUEST</w:t>
            </w:r>
          </w:p>
          <w:p w:rsidR="006E436E" w:rsidRPr="00886C44" w:rsidRDefault="006E436E" w:rsidP="001A0D70">
            <w:pPr>
              <w:jc w:val="center"/>
              <w:rPr>
                <w:b/>
                <w:sz w:val="32"/>
                <w:szCs w:val="32"/>
              </w:rPr>
            </w:pPr>
          </w:p>
        </w:tc>
      </w:tr>
      <w:tr w:rsidR="006E436E">
        <w:trPr>
          <w:cantSplit/>
          <w:trHeight w:hRule="exact" w:val="480"/>
          <w:jc w:val="center"/>
        </w:trPr>
        <w:tc>
          <w:tcPr>
            <w:tcW w:w="1801" w:type="dxa"/>
            <w:tcBorders>
              <w:top w:val="single" w:sz="4" w:space="0" w:color="auto"/>
              <w:left w:val="single" w:sz="4" w:space="0" w:color="auto"/>
              <w:bottom w:val="single" w:sz="4" w:space="0" w:color="auto"/>
              <w:right w:val="nil"/>
            </w:tcBorders>
            <w:vAlign w:val="center"/>
          </w:tcPr>
          <w:p w:rsidR="006E436E" w:rsidRDefault="006E436E" w:rsidP="001A0D70">
            <w:pPr>
              <w:rPr>
                <w:sz w:val="18"/>
              </w:rPr>
            </w:pPr>
            <w:r>
              <w:rPr>
                <w:sz w:val="18"/>
              </w:rPr>
              <w:t>Business Name</w:t>
            </w:r>
          </w:p>
        </w:tc>
        <w:tc>
          <w:tcPr>
            <w:tcW w:w="7926" w:type="dxa"/>
            <w:gridSpan w:val="3"/>
            <w:tcBorders>
              <w:top w:val="single" w:sz="4" w:space="0" w:color="auto"/>
              <w:left w:val="single" w:sz="4" w:space="0" w:color="auto"/>
              <w:bottom w:val="single" w:sz="4" w:space="0" w:color="auto"/>
              <w:right w:val="single" w:sz="4" w:space="0" w:color="auto"/>
            </w:tcBorders>
            <w:vAlign w:val="center"/>
          </w:tcPr>
          <w:p w:rsidR="006E436E" w:rsidRPr="00EF72F8" w:rsidRDefault="00586BCE" w:rsidP="001A0D70">
            <w:pPr>
              <w:spacing w:before="120" w:after="120"/>
              <w:rPr>
                <w:sz w:val="22"/>
                <w:szCs w:val="22"/>
              </w:rPr>
            </w:pPr>
            <w:r>
              <w:rPr>
                <w:sz w:val="22"/>
                <w:szCs w:val="22"/>
              </w:rPr>
              <w:fldChar w:fldCharType="begin">
                <w:ffData>
                  <w:name w:val="Text1"/>
                  <w:enabled/>
                  <w:calcOnExit w:val="0"/>
                  <w:textInput/>
                </w:ffData>
              </w:fldChar>
            </w:r>
            <w:r w:rsidR="006E436E">
              <w:rPr>
                <w:sz w:val="22"/>
                <w:szCs w:val="22"/>
              </w:rPr>
              <w:instrText xml:space="preserve"> FORMTEXT </w:instrText>
            </w:r>
            <w:r>
              <w:rPr>
                <w:sz w:val="22"/>
                <w:szCs w:val="22"/>
              </w:rPr>
            </w:r>
            <w:r>
              <w:rPr>
                <w:sz w:val="22"/>
                <w:szCs w:val="22"/>
              </w:rPr>
              <w:fldChar w:fldCharType="separate"/>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Pr>
                <w:sz w:val="22"/>
                <w:szCs w:val="22"/>
              </w:rPr>
              <w:fldChar w:fldCharType="end"/>
            </w:r>
          </w:p>
        </w:tc>
      </w:tr>
      <w:tr w:rsidR="006E436E">
        <w:trPr>
          <w:cantSplit/>
          <w:trHeight w:hRule="exact" w:val="480"/>
          <w:jc w:val="center"/>
        </w:trPr>
        <w:tc>
          <w:tcPr>
            <w:tcW w:w="1801" w:type="dxa"/>
            <w:tcBorders>
              <w:top w:val="single" w:sz="4" w:space="0" w:color="auto"/>
              <w:bottom w:val="single" w:sz="4" w:space="0" w:color="auto"/>
            </w:tcBorders>
            <w:vAlign w:val="center"/>
          </w:tcPr>
          <w:p w:rsidR="006E436E" w:rsidRDefault="006E436E" w:rsidP="001A0D70">
            <w:pPr>
              <w:rPr>
                <w:sz w:val="18"/>
              </w:rPr>
            </w:pPr>
            <w:r>
              <w:rPr>
                <w:sz w:val="18"/>
              </w:rPr>
              <w:t>Division of:</w:t>
            </w:r>
          </w:p>
        </w:tc>
        <w:tc>
          <w:tcPr>
            <w:tcW w:w="7926" w:type="dxa"/>
            <w:gridSpan w:val="3"/>
            <w:tcBorders>
              <w:top w:val="single" w:sz="4" w:space="0" w:color="auto"/>
              <w:bottom w:val="single" w:sz="4" w:space="0" w:color="auto"/>
            </w:tcBorders>
          </w:tcPr>
          <w:p w:rsidR="006E436E" w:rsidRPr="00EF72F8" w:rsidRDefault="00586BCE" w:rsidP="001A0D70">
            <w:pPr>
              <w:spacing w:before="120" w:after="120"/>
              <w:rPr>
                <w:sz w:val="22"/>
                <w:szCs w:val="22"/>
              </w:rPr>
            </w:pPr>
            <w:r>
              <w:rPr>
                <w:sz w:val="22"/>
                <w:szCs w:val="22"/>
              </w:rPr>
              <w:fldChar w:fldCharType="begin">
                <w:ffData>
                  <w:name w:val="Text2"/>
                  <w:enabled/>
                  <w:calcOnExit w:val="0"/>
                  <w:textInput/>
                </w:ffData>
              </w:fldChar>
            </w:r>
            <w:r w:rsidR="006E436E">
              <w:rPr>
                <w:sz w:val="22"/>
                <w:szCs w:val="22"/>
              </w:rPr>
              <w:instrText xml:space="preserve"> FORMTEXT </w:instrText>
            </w:r>
            <w:r>
              <w:rPr>
                <w:sz w:val="22"/>
                <w:szCs w:val="22"/>
              </w:rPr>
            </w:r>
            <w:r>
              <w:rPr>
                <w:sz w:val="22"/>
                <w:szCs w:val="22"/>
              </w:rPr>
              <w:fldChar w:fldCharType="separate"/>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Pr>
                <w:sz w:val="22"/>
                <w:szCs w:val="22"/>
              </w:rPr>
              <w:fldChar w:fldCharType="end"/>
            </w:r>
          </w:p>
        </w:tc>
      </w:tr>
      <w:tr w:rsidR="006E436E">
        <w:trPr>
          <w:cantSplit/>
          <w:trHeight w:hRule="exact" w:val="480"/>
          <w:jc w:val="center"/>
        </w:trPr>
        <w:tc>
          <w:tcPr>
            <w:tcW w:w="1801" w:type="dxa"/>
            <w:tcBorders>
              <w:top w:val="single" w:sz="4" w:space="0" w:color="auto"/>
              <w:bottom w:val="single" w:sz="4" w:space="0" w:color="auto"/>
            </w:tcBorders>
            <w:vAlign w:val="center"/>
          </w:tcPr>
          <w:p w:rsidR="006E436E" w:rsidRDefault="006E436E" w:rsidP="001A0D70">
            <w:pPr>
              <w:rPr>
                <w:sz w:val="18"/>
              </w:rPr>
            </w:pPr>
            <w:r>
              <w:rPr>
                <w:sz w:val="18"/>
              </w:rPr>
              <w:t>Subsidiary of:</w:t>
            </w:r>
          </w:p>
        </w:tc>
        <w:tc>
          <w:tcPr>
            <w:tcW w:w="7926" w:type="dxa"/>
            <w:gridSpan w:val="3"/>
            <w:tcBorders>
              <w:top w:val="single" w:sz="4" w:space="0" w:color="auto"/>
              <w:bottom w:val="single" w:sz="4" w:space="0" w:color="auto"/>
            </w:tcBorders>
          </w:tcPr>
          <w:p w:rsidR="006E436E" w:rsidRPr="00EF72F8" w:rsidRDefault="00586BCE" w:rsidP="001A0D70">
            <w:pPr>
              <w:spacing w:before="120" w:after="120"/>
              <w:rPr>
                <w:sz w:val="22"/>
                <w:szCs w:val="22"/>
              </w:rPr>
            </w:pPr>
            <w:r>
              <w:rPr>
                <w:sz w:val="22"/>
                <w:szCs w:val="22"/>
              </w:rPr>
              <w:fldChar w:fldCharType="begin">
                <w:ffData>
                  <w:name w:val="Text3"/>
                  <w:enabled/>
                  <w:calcOnExit w:val="0"/>
                  <w:textInput/>
                </w:ffData>
              </w:fldChar>
            </w:r>
            <w:r w:rsidR="006E436E">
              <w:rPr>
                <w:sz w:val="22"/>
                <w:szCs w:val="22"/>
              </w:rPr>
              <w:instrText xml:space="preserve"> FORMTEXT </w:instrText>
            </w:r>
            <w:r>
              <w:rPr>
                <w:sz w:val="22"/>
                <w:szCs w:val="22"/>
              </w:rPr>
            </w:r>
            <w:r>
              <w:rPr>
                <w:sz w:val="22"/>
                <w:szCs w:val="22"/>
              </w:rPr>
              <w:fldChar w:fldCharType="separate"/>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Pr>
                <w:sz w:val="22"/>
                <w:szCs w:val="22"/>
              </w:rPr>
              <w:fldChar w:fldCharType="end"/>
            </w:r>
          </w:p>
        </w:tc>
      </w:tr>
      <w:tr w:rsidR="006E436E">
        <w:trPr>
          <w:cantSplit/>
          <w:trHeight w:hRule="exact" w:val="480"/>
          <w:jc w:val="center"/>
        </w:trPr>
        <w:tc>
          <w:tcPr>
            <w:tcW w:w="1801" w:type="dxa"/>
            <w:tcBorders>
              <w:bottom w:val="nil"/>
            </w:tcBorders>
            <w:vAlign w:val="center"/>
          </w:tcPr>
          <w:p w:rsidR="006E436E" w:rsidRDefault="006E436E" w:rsidP="001A0D70">
            <w:pPr>
              <w:rPr>
                <w:sz w:val="18"/>
              </w:rPr>
            </w:pPr>
            <w:r>
              <w:rPr>
                <w:sz w:val="18"/>
              </w:rPr>
              <w:t>Website Address</w:t>
            </w:r>
          </w:p>
        </w:tc>
        <w:tc>
          <w:tcPr>
            <w:tcW w:w="7926" w:type="dxa"/>
            <w:gridSpan w:val="3"/>
            <w:tcBorders>
              <w:bottom w:val="nil"/>
            </w:tcBorders>
          </w:tcPr>
          <w:p w:rsidR="006E436E" w:rsidRPr="00EF72F8" w:rsidRDefault="00586BCE" w:rsidP="001A0D70">
            <w:pPr>
              <w:spacing w:before="120" w:after="120"/>
              <w:rPr>
                <w:sz w:val="22"/>
                <w:szCs w:val="22"/>
              </w:rPr>
            </w:pPr>
            <w:r>
              <w:rPr>
                <w:sz w:val="22"/>
                <w:szCs w:val="22"/>
              </w:rPr>
              <w:fldChar w:fldCharType="begin">
                <w:ffData>
                  <w:name w:val="Text4"/>
                  <w:enabled/>
                  <w:calcOnExit w:val="0"/>
                  <w:textInput/>
                </w:ffData>
              </w:fldChar>
            </w:r>
            <w:r w:rsidR="006E436E">
              <w:rPr>
                <w:sz w:val="22"/>
                <w:szCs w:val="22"/>
              </w:rPr>
              <w:instrText xml:space="preserve"> FORMTEXT </w:instrText>
            </w:r>
            <w:r>
              <w:rPr>
                <w:sz w:val="22"/>
                <w:szCs w:val="22"/>
              </w:rPr>
            </w:r>
            <w:r>
              <w:rPr>
                <w:sz w:val="22"/>
                <w:szCs w:val="22"/>
              </w:rPr>
              <w:fldChar w:fldCharType="separate"/>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Pr>
                <w:sz w:val="22"/>
                <w:szCs w:val="22"/>
              </w:rPr>
              <w:fldChar w:fldCharType="end"/>
            </w:r>
          </w:p>
        </w:tc>
      </w:tr>
      <w:tr w:rsidR="006E436E">
        <w:trPr>
          <w:cantSplit/>
          <w:trHeight w:hRule="exact" w:val="480"/>
          <w:jc w:val="center"/>
        </w:trPr>
        <w:tc>
          <w:tcPr>
            <w:tcW w:w="1801" w:type="dxa"/>
            <w:tcBorders>
              <w:bottom w:val="single" w:sz="4" w:space="0" w:color="auto"/>
            </w:tcBorders>
            <w:vAlign w:val="center"/>
          </w:tcPr>
          <w:p w:rsidR="006E436E" w:rsidRDefault="006E436E" w:rsidP="001A0D70">
            <w:pPr>
              <w:rPr>
                <w:sz w:val="18"/>
              </w:rPr>
            </w:pPr>
            <w:r>
              <w:rPr>
                <w:sz w:val="18"/>
              </w:rPr>
              <w:t>Type of Business</w:t>
            </w:r>
          </w:p>
        </w:tc>
        <w:tc>
          <w:tcPr>
            <w:tcW w:w="7926" w:type="dxa"/>
            <w:gridSpan w:val="3"/>
          </w:tcPr>
          <w:p w:rsidR="006E436E" w:rsidRPr="00EF72F8" w:rsidRDefault="00586BCE" w:rsidP="001A0D70">
            <w:pPr>
              <w:spacing w:before="120" w:after="120"/>
              <w:rPr>
                <w:sz w:val="22"/>
                <w:szCs w:val="22"/>
              </w:rPr>
            </w:pPr>
            <w:r>
              <w:rPr>
                <w:sz w:val="22"/>
                <w:szCs w:val="22"/>
              </w:rPr>
              <w:fldChar w:fldCharType="begin">
                <w:ffData>
                  <w:name w:val="Text5"/>
                  <w:enabled/>
                  <w:calcOnExit w:val="0"/>
                  <w:textInput/>
                </w:ffData>
              </w:fldChar>
            </w:r>
            <w:r w:rsidR="006E436E">
              <w:rPr>
                <w:sz w:val="22"/>
                <w:szCs w:val="22"/>
              </w:rPr>
              <w:instrText xml:space="preserve"> FORMTEXT </w:instrText>
            </w:r>
            <w:r>
              <w:rPr>
                <w:sz w:val="22"/>
                <w:szCs w:val="22"/>
              </w:rPr>
            </w:r>
            <w:r>
              <w:rPr>
                <w:sz w:val="22"/>
                <w:szCs w:val="22"/>
              </w:rPr>
              <w:fldChar w:fldCharType="separate"/>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Pr>
                <w:sz w:val="22"/>
                <w:szCs w:val="22"/>
              </w:rPr>
              <w:fldChar w:fldCharType="end"/>
            </w:r>
          </w:p>
        </w:tc>
      </w:tr>
      <w:tr w:rsidR="006E436E" w:rsidRPr="00886C44">
        <w:trPr>
          <w:cantSplit/>
          <w:trHeight w:val="400"/>
          <w:jc w:val="center"/>
        </w:trPr>
        <w:tc>
          <w:tcPr>
            <w:tcW w:w="9727" w:type="dxa"/>
            <w:gridSpan w:val="4"/>
            <w:tcBorders>
              <w:left w:val="nil"/>
              <w:right w:val="nil"/>
            </w:tcBorders>
            <w:vAlign w:val="center"/>
          </w:tcPr>
          <w:p w:rsidR="006E436E" w:rsidRPr="00886C44" w:rsidRDefault="006E436E" w:rsidP="001A0D70">
            <w:pPr>
              <w:pStyle w:val="Heading2"/>
              <w:numPr>
                <w:ilvl w:val="0"/>
                <w:numId w:val="0"/>
              </w:numPr>
              <w:spacing w:before="480"/>
              <w:jc w:val="center"/>
              <w:rPr>
                <w:rFonts w:ascii="Times New Roman" w:hAnsi="Times New Roman"/>
                <w:b/>
              </w:rPr>
            </w:pPr>
            <w:r w:rsidRPr="00886C44">
              <w:rPr>
                <w:rFonts w:ascii="Times New Roman" w:hAnsi="Times New Roman"/>
                <w:b/>
              </w:rPr>
              <w:t>REMITTING ADDRESS INFORMATION</w:t>
            </w:r>
          </w:p>
        </w:tc>
      </w:tr>
      <w:tr w:rsidR="006E436E">
        <w:trPr>
          <w:cantSplit/>
          <w:trHeight w:hRule="exact" w:val="480"/>
          <w:jc w:val="center"/>
        </w:trPr>
        <w:tc>
          <w:tcPr>
            <w:tcW w:w="1801" w:type="dxa"/>
            <w:vMerge w:val="restart"/>
            <w:vAlign w:val="center"/>
          </w:tcPr>
          <w:p w:rsidR="006E436E" w:rsidRDefault="006E436E" w:rsidP="001A0D70">
            <w:pPr>
              <w:rPr>
                <w:sz w:val="18"/>
              </w:rPr>
            </w:pPr>
            <w:r>
              <w:rPr>
                <w:sz w:val="18"/>
              </w:rPr>
              <w:t>Address</w:t>
            </w:r>
          </w:p>
        </w:tc>
        <w:tc>
          <w:tcPr>
            <w:tcW w:w="7926" w:type="dxa"/>
            <w:gridSpan w:val="3"/>
            <w:vAlign w:val="center"/>
          </w:tcPr>
          <w:p w:rsidR="006E436E" w:rsidRPr="00EF72F8" w:rsidRDefault="00586BCE" w:rsidP="001A0D70">
            <w:pPr>
              <w:rPr>
                <w:sz w:val="22"/>
                <w:szCs w:val="22"/>
              </w:rPr>
            </w:pPr>
            <w:r>
              <w:rPr>
                <w:sz w:val="22"/>
                <w:szCs w:val="22"/>
              </w:rPr>
              <w:fldChar w:fldCharType="begin">
                <w:ffData>
                  <w:name w:val="Text7"/>
                  <w:enabled/>
                  <w:calcOnExit w:val="0"/>
                  <w:textInput/>
                </w:ffData>
              </w:fldChar>
            </w:r>
            <w:r w:rsidR="006E436E">
              <w:rPr>
                <w:sz w:val="22"/>
                <w:szCs w:val="22"/>
              </w:rPr>
              <w:instrText xml:space="preserve"> FORMTEXT </w:instrText>
            </w:r>
            <w:r>
              <w:rPr>
                <w:sz w:val="22"/>
                <w:szCs w:val="22"/>
              </w:rPr>
            </w:r>
            <w:r>
              <w:rPr>
                <w:sz w:val="22"/>
                <w:szCs w:val="22"/>
              </w:rPr>
              <w:fldChar w:fldCharType="separate"/>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Pr>
                <w:sz w:val="22"/>
                <w:szCs w:val="22"/>
              </w:rPr>
              <w:fldChar w:fldCharType="end"/>
            </w:r>
          </w:p>
        </w:tc>
      </w:tr>
      <w:tr w:rsidR="006E436E">
        <w:trPr>
          <w:cantSplit/>
          <w:trHeight w:hRule="exact" w:val="480"/>
          <w:jc w:val="center"/>
        </w:trPr>
        <w:tc>
          <w:tcPr>
            <w:tcW w:w="1801" w:type="dxa"/>
            <w:vMerge/>
            <w:vAlign w:val="center"/>
          </w:tcPr>
          <w:p w:rsidR="006E436E" w:rsidRDefault="006E436E" w:rsidP="001A0D70">
            <w:pPr>
              <w:rPr>
                <w:sz w:val="18"/>
              </w:rPr>
            </w:pPr>
          </w:p>
        </w:tc>
        <w:tc>
          <w:tcPr>
            <w:tcW w:w="7926" w:type="dxa"/>
            <w:gridSpan w:val="3"/>
            <w:vAlign w:val="center"/>
          </w:tcPr>
          <w:p w:rsidR="006E436E" w:rsidRPr="00EF72F8" w:rsidRDefault="00586BCE" w:rsidP="001A0D70">
            <w:pPr>
              <w:rPr>
                <w:sz w:val="22"/>
                <w:szCs w:val="22"/>
              </w:rPr>
            </w:pPr>
            <w:r>
              <w:rPr>
                <w:sz w:val="22"/>
                <w:szCs w:val="22"/>
              </w:rPr>
              <w:fldChar w:fldCharType="begin">
                <w:ffData>
                  <w:name w:val="Text7"/>
                  <w:enabled/>
                  <w:calcOnExit w:val="0"/>
                  <w:textInput/>
                </w:ffData>
              </w:fldChar>
            </w:r>
            <w:r w:rsidR="006E436E">
              <w:rPr>
                <w:sz w:val="22"/>
                <w:szCs w:val="22"/>
              </w:rPr>
              <w:instrText xml:space="preserve"> FORMTEXT </w:instrText>
            </w:r>
            <w:r>
              <w:rPr>
                <w:sz w:val="22"/>
                <w:szCs w:val="22"/>
              </w:rPr>
            </w:r>
            <w:r>
              <w:rPr>
                <w:sz w:val="22"/>
                <w:szCs w:val="22"/>
              </w:rPr>
              <w:fldChar w:fldCharType="separate"/>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Pr>
                <w:sz w:val="22"/>
                <w:szCs w:val="22"/>
              </w:rPr>
              <w:fldChar w:fldCharType="end"/>
            </w:r>
          </w:p>
        </w:tc>
      </w:tr>
      <w:tr w:rsidR="006E436E">
        <w:trPr>
          <w:cantSplit/>
          <w:trHeight w:hRule="exact" w:val="480"/>
          <w:jc w:val="center"/>
        </w:trPr>
        <w:tc>
          <w:tcPr>
            <w:tcW w:w="1801" w:type="dxa"/>
            <w:vAlign w:val="center"/>
          </w:tcPr>
          <w:p w:rsidR="006E436E" w:rsidRDefault="006E436E" w:rsidP="001A0D70">
            <w:pPr>
              <w:rPr>
                <w:sz w:val="18"/>
              </w:rPr>
            </w:pPr>
            <w:r>
              <w:rPr>
                <w:sz w:val="18"/>
              </w:rPr>
              <w:t>City/Town</w:t>
            </w:r>
          </w:p>
        </w:tc>
        <w:tc>
          <w:tcPr>
            <w:tcW w:w="7926" w:type="dxa"/>
            <w:gridSpan w:val="3"/>
            <w:vAlign w:val="center"/>
          </w:tcPr>
          <w:p w:rsidR="006E436E" w:rsidRPr="00EF72F8" w:rsidRDefault="00586BCE" w:rsidP="001A0D70">
            <w:pPr>
              <w:rPr>
                <w:sz w:val="22"/>
                <w:szCs w:val="22"/>
              </w:rPr>
            </w:pPr>
            <w:r>
              <w:rPr>
                <w:sz w:val="22"/>
                <w:szCs w:val="22"/>
              </w:rPr>
              <w:fldChar w:fldCharType="begin">
                <w:ffData>
                  <w:name w:val="Text8"/>
                  <w:enabled/>
                  <w:calcOnExit w:val="0"/>
                  <w:textInput/>
                </w:ffData>
              </w:fldChar>
            </w:r>
            <w:r w:rsidR="006E436E">
              <w:rPr>
                <w:sz w:val="22"/>
                <w:szCs w:val="22"/>
              </w:rPr>
              <w:instrText xml:space="preserve"> FORMTEXT </w:instrText>
            </w:r>
            <w:r>
              <w:rPr>
                <w:sz w:val="22"/>
                <w:szCs w:val="22"/>
              </w:rPr>
            </w:r>
            <w:r>
              <w:rPr>
                <w:sz w:val="22"/>
                <w:szCs w:val="22"/>
              </w:rPr>
              <w:fldChar w:fldCharType="separate"/>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Pr>
                <w:sz w:val="22"/>
                <w:szCs w:val="22"/>
              </w:rPr>
              <w:fldChar w:fldCharType="end"/>
            </w:r>
          </w:p>
        </w:tc>
      </w:tr>
      <w:tr w:rsidR="006E436E">
        <w:trPr>
          <w:cantSplit/>
          <w:trHeight w:val="440"/>
          <w:jc w:val="center"/>
        </w:trPr>
        <w:tc>
          <w:tcPr>
            <w:tcW w:w="1801" w:type="dxa"/>
            <w:vAlign w:val="center"/>
          </w:tcPr>
          <w:p w:rsidR="006E436E" w:rsidRDefault="006E436E" w:rsidP="001A0D70">
            <w:pPr>
              <w:rPr>
                <w:sz w:val="18"/>
              </w:rPr>
            </w:pPr>
            <w:r>
              <w:rPr>
                <w:sz w:val="18"/>
              </w:rPr>
              <w:t>State/Province</w:t>
            </w:r>
          </w:p>
        </w:tc>
        <w:tc>
          <w:tcPr>
            <w:tcW w:w="3510" w:type="dxa"/>
            <w:vAlign w:val="center"/>
          </w:tcPr>
          <w:p w:rsidR="006E436E" w:rsidRPr="00EF72F8" w:rsidRDefault="00586BCE" w:rsidP="001A0D70">
            <w:pPr>
              <w:rPr>
                <w:sz w:val="22"/>
                <w:szCs w:val="22"/>
              </w:rPr>
            </w:pPr>
            <w:r>
              <w:rPr>
                <w:sz w:val="22"/>
                <w:szCs w:val="22"/>
              </w:rPr>
              <w:fldChar w:fldCharType="begin">
                <w:ffData>
                  <w:name w:val="Text9"/>
                  <w:enabled/>
                  <w:calcOnExit w:val="0"/>
                  <w:textInput/>
                </w:ffData>
              </w:fldChar>
            </w:r>
            <w:r w:rsidR="006E436E">
              <w:rPr>
                <w:sz w:val="22"/>
                <w:szCs w:val="22"/>
              </w:rPr>
              <w:instrText xml:space="preserve"> FORMTEXT </w:instrText>
            </w:r>
            <w:r>
              <w:rPr>
                <w:sz w:val="22"/>
                <w:szCs w:val="22"/>
              </w:rPr>
            </w:r>
            <w:r>
              <w:rPr>
                <w:sz w:val="22"/>
                <w:szCs w:val="22"/>
              </w:rPr>
              <w:fldChar w:fldCharType="separate"/>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Pr>
                <w:sz w:val="22"/>
                <w:szCs w:val="22"/>
              </w:rPr>
              <w:fldChar w:fldCharType="end"/>
            </w:r>
          </w:p>
        </w:tc>
        <w:tc>
          <w:tcPr>
            <w:tcW w:w="720" w:type="dxa"/>
            <w:tcBorders>
              <w:bottom w:val="single" w:sz="4" w:space="0" w:color="auto"/>
              <w:right w:val="single" w:sz="4" w:space="0" w:color="auto"/>
            </w:tcBorders>
            <w:vAlign w:val="center"/>
          </w:tcPr>
          <w:p w:rsidR="006E436E" w:rsidRDefault="006E436E" w:rsidP="001A0D70">
            <w:pPr>
              <w:rPr>
                <w:sz w:val="18"/>
              </w:rPr>
            </w:pPr>
            <w:r>
              <w:rPr>
                <w:sz w:val="18"/>
              </w:rPr>
              <w:t>Zip</w:t>
            </w:r>
          </w:p>
        </w:tc>
        <w:tc>
          <w:tcPr>
            <w:tcW w:w="3696" w:type="dxa"/>
            <w:tcBorders>
              <w:left w:val="nil"/>
            </w:tcBorders>
            <w:vAlign w:val="center"/>
          </w:tcPr>
          <w:p w:rsidR="006E436E" w:rsidRPr="00EF72F8" w:rsidRDefault="00586BCE" w:rsidP="001A0D70">
            <w:pPr>
              <w:rPr>
                <w:sz w:val="22"/>
                <w:szCs w:val="22"/>
              </w:rPr>
            </w:pPr>
            <w:r>
              <w:rPr>
                <w:sz w:val="22"/>
                <w:szCs w:val="22"/>
              </w:rPr>
              <w:fldChar w:fldCharType="begin">
                <w:ffData>
                  <w:name w:val="Text10"/>
                  <w:enabled/>
                  <w:calcOnExit w:val="0"/>
                  <w:textInput/>
                </w:ffData>
              </w:fldChar>
            </w:r>
            <w:r w:rsidR="006E436E">
              <w:rPr>
                <w:sz w:val="22"/>
                <w:szCs w:val="22"/>
              </w:rPr>
              <w:instrText xml:space="preserve"> FORMTEXT </w:instrText>
            </w:r>
            <w:r>
              <w:rPr>
                <w:sz w:val="22"/>
                <w:szCs w:val="22"/>
              </w:rPr>
            </w:r>
            <w:r>
              <w:rPr>
                <w:sz w:val="22"/>
                <w:szCs w:val="22"/>
              </w:rPr>
              <w:fldChar w:fldCharType="separate"/>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Pr>
                <w:sz w:val="22"/>
                <w:szCs w:val="22"/>
              </w:rPr>
              <w:fldChar w:fldCharType="end"/>
            </w:r>
          </w:p>
        </w:tc>
      </w:tr>
      <w:tr w:rsidR="006E436E">
        <w:trPr>
          <w:cantSplit/>
          <w:trHeight w:hRule="exact" w:val="400"/>
          <w:jc w:val="center"/>
        </w:trPr>
        <w:tc>
          <w:tcPr>
            <w:tcW w:w="1801" w:type="dxa"/>
            <w:vAlign w:val="center"/>
          </w:tcPr>
          <w:p w:rsidR="006E436E" w:rsidRDefault="006E436E" w:rsidP="001A0D70">
            <w:pPr>
              <w:rPr>
                <w:sz w:val="18"/>
              </w:rPr>
            </w:pPr>
            <w:r>
              <w:rPr>
                <w:sz w:val="18"/>
              </w:rPr>
              <w:t>Phone</w:t>
            </w:r>
          </w:p>
        </w:tc>
        <w:tc>
          <w:tcPr>
            <w:tcW w:w="3510" w:type="dxa"/>
            <w:vAlign w:val="center"/>
          </w:tcPr>
          <w:p w:rsidR="006E436E" w:rsidRDefault="006E436E" w:rsidP="001A0D70">
            <w:pPr>
              <w:rPr>
                <w:sz w:val="18"/>
              </w:rPr>
            </w:pPr>
            <w:r w:rsidRPr="006C5539">
              <w:rPr>
                <w:sz w:val="22"/>
                <w:szCs w:val="22"/>
              </w:rPr>
              <w:t>(</w:t>
            </w:r>
            <w:r w:rsidR="00586BCE">
              <w:rPr>
                <w:sz w:val="22"/>
                <w:szCs w:val="22"/>
              </w:rPr>
              <w:fldChar w:fldCharType="begin">
                <w:ffData>
                  <w:name w:val="Text11"/>
                  <w:enabled/>
                  <w:calcOnExit w:val="0"/>
                  <w:textInput/>
                </w:ffData>
              </w:fldChar>
            </w:r>
            <w:r>
              <w:rPr>
                <w:sz w:val="22"/>
                <w:szCs w:val="22"/>
              </w:rPr>
              <w:instrText xml:space="preserve"> FORMTEXT </w:instrText>
            </w:r>
            <w:r w:rsidR="00586BCE">
              <w:rPr>
                <w:sz w:val="22"/>
                <w:szCs w:val="22"/>
              </w:rPr>
            </w:r>
            <w:r w:rsidR="00586BCE">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586BCE">
              <w:rPr>
                <w:sz w:val="22"/>
                <w:szCs w:val="22"/>
              </w:rPr>
              <w:fldChar w:fldCharType="end"/>
            </w:r>
            <w:r w:rsidRPr="006C5539">
              <w:rPr>
                <w:sz w:val="22"/>
                <w:szCs w:val="22"/>
              </w:rPr>
              <w:t>)</w:t>
            </w:r>
            <w:r>
              <w:rPr>
                <w:sz w:val="18"/>
              </w:rPr>
              <w:t xml:space="preserve"> </w:t>
            </w:r>
            <w:r w:rsidR="00586BCE" w:rsidRPr="0015465B">
              <w:rPr>
                <w:sz w:val="22"/>
                <w:szCs w:val="22"/>
              </w:rPr>
              <w:fldChar w:fldCharType="begin">
                <w:ffData>
                  <w:name w:val="Text25"/>
                  <w:enabled/>
                  <w:calcOnExit w:val="0"/>
                  <w:textInput/>
                </w:ffData>
              </w:fldChar>
            </w:r>
            <w:r w:rsidRPr="0015465B">
              <w:rPr>
                <w:sz w:val="22"/>
                <w:szCs w:val="22"/>
              </w:rPr>
              <w:instrText xml:space="preserve"> FORMTEXT </w:instrText>
            </w:r>
            <w:r w:rsidR="00586BCE" w:rsidRPr="0015465B">
              <w:rPr>
                <w:sz w:val="22"/>
                <w:szCs w:val="22"/>
              </w:rPr>
            </w:r>
            <w:r w:rsidR="00586BCE" w:rsidRPr="0015465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586BCE" w:rsidRPr="0015465B">
              <w:rPr>
                <w:sz w:val="22"/>
                <w:szCs w:val="22"/>
              </w:rPr>
              <w:fldChar w:fldCharType="end"/>
            </w:r>
            <w:r w:rsidRPr="0015465B">
              <w:rPr>
                <w:sz w:val="22"/>
                <w:szCs w:val="22"/>
              </w:rPr>
              <w:t>-</w:t>
            </w:r>
            <w:r w:rsidR="00586BCE" w:rsidRPr="0015465B">
              <w:rPr>
                <w:sz w:val="22"/>
                <w:szCs w:val="22"/>
              </w:rPr>
              <w:fldChar w:fldCharType="begin">
                <w:ffData>
                  <w:name w:val="Text26"/>
                  <w:enabled/>
                  <w:calcOnExit w:val="0"/>
                  <w:textInput/>
                </w:ffData>
              </w:fldChar>
            </w:r>
            <w:r w:rsidRPr="0015465B">
              <w:rPr>
                <w:sz w:val="22"/>
                <w:szCs w:val="22"/>
              </w:rPr>
              <w:instrText xml:space="preserve"> FORMTEXT </w:instrText>
            </w:r>
            <w:r w:rsidR="00586BCE" w:rsidRPr="0015465B">
              <w:rPr>
                <w:sz w:val="22"/>
                <w:szCs w:val="22"/>
              </w:rPr>
            </w:r>
            <w:r w:rsidR="00586BCE" w:rsidRPr="0015465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586BCE" w:rsidRPr="0015465B">
              <w:rPr>
                <w:sz w:val="22"/>
                <w:szCs w:val="22"/>
              </w:rPr>
              <w:fldChar w:fldCharType="end"/>
            </w:r>
            <w:r>
              <w:rPr>
                <w:sz w:val="18"/>
              </w:rPr>
              <w:t xml:space="preserve">     Ext</w:t>
            </w:r>
            <w:r w:rsidRPr="006C5539">
              <w:rPr>
                <w:sz w:val="22"/>
                <w:szCs w:val="22"/>
              </w:rPr>
              <w:t xml:space="preserve">  </w:t>
            </w:r>
            <w:r w:rsidR="00586BCE">
              <w:rPr>
                <w:sz w:val="22"/>
                <w:szCs w:val="22"/>
              </w:rPr>
              <w:fldChar w:fldCharType="begin">
                <w:ffData>
                  <w:name w:val="Text27"/>
                  <w:enabled/>
                  <w:calcOnExit w:val="0"/>
                  <w:textInput/>
                </w:ffData>
              </w:fldChar>
            </w:r>
            <w:r>
              <w:rPr>
                <w:sz w:val="22"/>
                <w:szCs w:val="22"/>
              </w:rPr>
              <w:instrText xml:space="preserve"> FORMTEXT </w:instrText>
            </w:r>
            <w:r w:rsidR="00586BCE">
              <w:rPr>
                <w:sz w:val="22"/>
                <w:szCs w:val="22"/>
              </w:rPr>
            </w:r>
            <w:r w:rsidR="00586BCE">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586BCE">
              <w:rPr>
                <w:sz w:val="22"/>
                <w:szCs w:val="22"/>
              </w:rPr>
              <w:fldChar w:fldCharType="end"/>
            </w:r>
            <w:r w:rsidRPr="006C5539">
              <w:rPr>
                <w:sz w:val="22"/>
                <w:szCs w:val="22"/>
              </w:rPr>
              <w:t xml:space="preserve">       </w:t>
            </w:r>
            <w:r>
              <w:rPr>
                <w:sz w:val="18"/>
              </w:rPr>
              <w:t xml:space="preserve">      </w:t>
            </w:r>
          </w:p>
        </w:tc>
        <w:tc>
          <w:tcPr>
            <w:tcW w:w="720" w:type="dxa"/>
            <w:tcBorders>
              <w:bottom w:val="single" w:sz="4" w:space="0" w:color="auto"/>
              <w:right w:val="single" w:sz="4" w:space="0" w:color="auto"/>
            </w:tcBorders>
            <w:vAlign w:val="center"/>
          </w:tcPr>
          <w:p w:rsidR="006E436E" w:rsidRDefault="006E436E" w:rsidP="001A0D70">
            <w:pPr>
              <w:rPr>
                <w:sz w:val="18"/>
              </w:rPr>
            </w:pPr>
            <w:r>
              <w:rPr>
                <w:sz w:val="18"/>
              </w:rPr>
              <w:t>Fax</w:t>
            </w:r>
          </w:p>
        </w:tc>
        <w:tc>
          <w:tcPr>
            <w:tcW w:w="3696" w:type="dxa"/>
            <w:tcBorders>
              <w:left w:val="nil"/>
            </w:tcBorders>
            <w:vAlign w:val="center"/>
          </w:tcPr>
          <w:p w:rsidR="006E436E" w:rsidRPr="006C5539" w:rsidRDefault="006E436E" w:rsidP="001A0D70">
            <w:pPr>
              <w:rPr>
                <w:sz w:val="22"/>
                <w:szCs w:val="22"/>
              </w:rPr>
            </w:pPr>
            <w:r w:rsidRPr="006C5539">
              <w:rPr>
                <w:sz w:val="22"/>
                <w:szCs w:val="22"/>
              </w:rPr>
              <w:t>(</w:t>
            </w:r>
            <w:r w:rsidR="00586BCE">
              <w:rPr>
                <w:sz w:val="22"/>
                <w:szCs w:val="22"/>
              </w:rPr>
              <w:fldChar w:fldCharType="begin">
                <w:ffData>
                  <w:name w:val="Text12"/>
                  <w:enabled/>
                  <w:calcOnExit w:val="0"/>
                  <w:textInput/>
                </w:ffData>
              </w:fldChar>
            </w:r>
            <w:r>
              <w:rPr>
                <w:sz w:val="22"/>
                <w:szCs w:val="22"/>
              </w:rPr>
              <w:instrText xml:space="preserve"> FORMTEXT </w:instrText>
            </w:r>
            <w:r w:rsidR="00586BCE">
              <w:rPr>
                <w:sz w:val="22"/>
                <w:szCs w:val="22"/>
              </w:rPr>
            </w:r>
            <w:r w:rsidR="00586BCE">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586BCE">
              <w:rPr>
                <w:sz w:val="22"/>
                <w:szCs w:val="22"/>
              </w:rPr>
              <w:fldChar w:fldCharType="end"/>
            </w:r>
            <w:r w:rsidRPr="006C5539">
              <w:rPr>
                <w:sz w:val="22"/>
                <w:szCs w:val="22"/>
              </w:rPr>
              <w:t>)</w:t>
            </w:r>
            <w:r>
              <w:rPr>
                <w:sz w:val="22"/>
                <w:szCs w:val="22"/>
              </w:rPr>
              <w:t xml:space="preserve"> </w:t>
            </w:r>
            <w:r w:rsidR="00586BCE">
              <w:rPr>
                <w:sz w:val="22"/>
                <w:szCs w:val="22"/>
              </w:rPr>
              <w:fldChar w:fldCharType="begin">
                <w:ffData>
                  <w:name w:val="Text28"/>
                  <w:enabled/>
                  <w:calcOnExit w:val="0"/>
                  <w:textInput/>
                </w:ffData>
              </w:fldChar>
            </w:r>
            <w:r>
              <w:rPr>
                <w:sz w:val="22"/>
                <w:szCs w:val="22"/>
              </w:rPr>
              <w:instrText xml:space="preserve"> FORMTEXT </w:instrText>
            </w:r>
            <w:r w:rsidR="00586BCE">
              <w:rPr>
                <w:sz w:val="22"/>
                <w:szCs w:val="22"/>
              </w:rPr>
            </w:r>
            <w:r w:rsidR="00586BCE">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586BCE">
              <w:rPr>
                <w:sz w:val="22"/>
                <w:szCs w:val="22"/>
              </w:rPr>
              <w:fldChar w:fldCharType="end"/>
            </w:r>
            <w:r>
              <w:rPr>
                <w:sz w:val="22"/>
                <w:szCs w:val="22"/>
              </w:rPr>
              <w:t>-</w:t>
            </w:r>
            <w:r w:rsidR="00586BCE">
              <w:rPr>
                <w:sz w:val="22"/>
                <w:szCs w:val="22"/>
              </w:rPr>
              <w:fldChar w:fldCharType="begin">
                <w:ffData>
                  <w:name w:val="Text29"/>
                  <w:enabled/>
                  <w:calcOnExit w:val="0"/>
                  <w:textInput/>
                </w:ffData>
              </w:fldChar>
            </w:r>
            <w:r>
              <w:rPr>
                <w:sz w:val="22"/>
                <w:szCs w:val="22"/>
              </w:rPr>
              <w:instrText xml:space="preserve"> FORMTEXT </w:instrText>
            </w:r>
            <w:r w:rsidR="00586BCE">
              <w:rPr>
                <w:sz w:val="22"/>
                <w:szCs w:val="22"/>
              </w:rPr>
            </w:r>
            <w:r w:rsidR="00586BCE">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586BCE">
              <w:rPr>
                <w:sz w:val="22"/>
                <w:szCs w:val="22"/>
              </w:rPr>
              <w:fldChar w:fldCharType="end"/>
            </w:r>
          </w:p>
        </w:tc>
      </w:tr>
      <w:tr w:rsidR="006E436E">
        <w:trPr>
          <w:cantSplit/>
          <w:trHeight w:hRule="exact" w:val="400"/>
          <w:jc w:val="center"/>
        </w:trPr>
        <w:tc>
          <w:tcPr>
            <w:tcW w:w="1801" w:type="dxa"/>
            <w:vAlign w:val="center"/>
          </w:tcPr>
          <w:p w:rsidR="006E436E" w:rsidRDefault="006E436E" w:rsidP="001A0D70">
            <w:pPr>
              <w:rPr>
                <w:sz w:val="18"/>
              </w:rPr>
            </w:pPr>
            <w:r>
              <w:rPr>
                <w:sz w:val="18"/>
              </w:rPr>
              <w:t>Contact</w:t>
            </w:r>
          </w:p>
        </w:tc>
        <w:tc>
          <w:tcPr>
            <w:tcW w:w="3510" w:type="dxa"/>
            <w:vAlign w:val="center"/>
          </w:tcPr>
          <w:p w:rsidR="006E436E" w:rsidRPr="00EF72F8" w:rsidRDefault="00586BCE" w:rsidP="001A0D70">
            <w:pPr>
              <w:rPr>
                <w:sz w:val="22"/>
                <w:szCs w:val="22"/>
              </w:rPr>
            </w:pPr>
            <w:r>
              <w:rPr>
                <w:sz w:val="22"/>
                <w:szCs w:val="22"/>
              </w:rPr>
              <w:fldChar w:fldCharType="begin">
                <w:ffData>
                  <w:name w:val="Text14"/>
                  <w:enabled/>
                  <w:calcOnExit w:val="0"/>
                  <w:textInput/>
                </w:ffData>
              </w:fldChar>
            </w:r>
            <w:r w:rsidR="006E436E">
              <w:rPr>
                <w:sz w:val="22"/>
                <w:szCs w:val="22"/>
              </w:rPr>
              <w:instrText xml:space="preserve"> FORMTEXT </w:instrText>
            </w:r>
            <w:r>
              <w:rPr>
                <w:sz w:val="22"/>
                <w:szCs w:val="22"/>
              </w:rPr>
            </w:r>
            <w:r>
              <w:rPr>
                <w:sz w:val="22"/>
                <w:szCs w:val="22"/>
              </w:rPr>
              <w:fldChar w:fldCharType="separate"/>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Pr>
                <w:sz w:val="22"/>
                <w:szCs w:val="22"/>
              </w:rPr>
              <w:fldChar w:fldCharType="end"/>
            </w:r>
          </w:p>
        </w:tc>
        <w:tc>
          <w:tcPr>
            <w:tcW w:w="720" w:type="dxa"/>
            <w:tcBorders>
              <w:top w:val="nil"/>
              <w:right w:val="single" w:sz="4" w:space="0" w:color="auto"/>
            </w:tcBorders>
            <w:vAlign w:val="center"/>
          </w:tcPr>
          <w:p w:rsidR="006E436E" w:rsidRDefault="006E436E" w:rsidP="001A0D70">
            <w:pPr>
              <w:rPr>
                <w:sz w:val="18"/>
              </w:rPr>
            </w:pPr>
            <w:r>
              <w:rPr>
                <w:sz w:val="18"/>
              </w:rPr>
              <w:t>Title</w:t>
            </w:r>
          </w:p>
        </w:tc>
        <w:tc>
          <w:tcPr>
            <w:tcW w:w="3696" w:type="dxa"/>
            <w:tcBorders>
              <w:left w:val="nil"/>
            </w:tcBorders>
            <w:vAlign w:val="center"/>
          </w:tcPr>
          <w:p w:rsidR="006E436E" w:rsidRPr="00EF72F8" w:rsidRDefault="00586BCE" w:rsidP="001A0D70">
            <w:pPr>
              <w:rPr>
                <w:sz w:val="22"/>
                <w:szCs w:val="22"/>
              </w:rPr>
            </w:pPr>
            <w:r>
              <w:rPr>
                <w:sz w:val="22"/>
                <w:szCs w:val="22"/>
              </w:rPr>
              <w:fldChar w:fldCharType="begin">
                <w:ffData>
                  <w:name w:val="Text13"/>
                  <w:enabled/>
                  <w:calcOnExit w:val="0"/>
                  <w:textInput/>
                </w:ffData>
              </w:fldChar>
            </w:r>
            <w:r w:rsidR="006E436E">
              <w:rPr>
                <w:sz w:val="22"/>
                <w:szCs w:val="22"/>
              </w:rPr>
              <w:instrText xml:space="preserve"> FORMTEXT </w:instrText>
            </w:r>
            <w:r>
              <w:rPr>
                <w:sz w:val="22"/>
                <w:szCs w:val="22"/>
              </w:rPr>
            </w:r>
            <w:r>
              <w:rPr>
                <w:sz w:val="22"/>
                <w:szCs w:val="22"/>
              </w:rPr>
              <w:fldChar w:fldCharType="separate"/>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Pr>
                <w:sz w:val="22"/>
                <w:szCs w:val="22"/>
              </w:rPr>
              <w:fldChar w:fldCharType="end"/>
            </w:r>
          </w:p>
        </w:tc>
      </w:tr>
      <w:tr w:rsidR="006E436E">
        <w:trPr>
          <w:cantSplit/>
          <w:trHeight w:val="440"/>
          <w:jc w:val="center"/>
        </w:trPr>
        <w:tc>
          <w:tcPr>
            <w:tcW w:w="1801" w:type="dxa"/>
            <w:tcBorders>
              <w:bottom w:val="single" w:sz="4" w:space="0" w:color="auto"/>
            </w:tcBorders>
            <w:vAlign w:val="center"/>
          </w:tcPr>
          <w:p w:rsidR="006E436E" w:rsidRDefault="006E436E" w:rsidP="001A0D70">
            <w:pPr>
              <w:rPr>
                <w:sz w:val="18"/>
              </w:rPr>
            </w:pPr>
            <w:r>
              <w:rPr>
                <w:sz w:val="18"/>
              </w:rPr>
              <w:t>E-mail Address</w:t>
            </w:r>
          </w:p>
        </w:tc>
        <w:tc>
          <w:tcPr>
            <w:tcW w:w="7926" w:type="dxa"/>
            <w:gridSpan w:val="3"/>
            <w:tcBorders>
              <w:bottom w:val="single" w:sz="4" w:space="0" w:color="auto"/>
            </w:tcBorders>
            <w:vAlign w:val="center"/>
          </w:tcPr>
          <w:p w:rsidR="006E436E" w:rsidRPr="00EF72F8" w:rsidRDefault="00586BCE" w:rsidP="001A0D70">
            <w:pPr>
              <w:rPr>
                <w:sz w:val="22"/>
                <w:szCs w:val="22"/>
              </w:rPr>
            </w:pPr>
            <w:r>
              <w:rPr>
                <w:sz w:val="22"/>
                <w:szCs w:val="22"/>
              </w:rPr>
              <w:fldChar w:fldCharType="begin">
                <w:ffData>
                  <w:name w:val="Text15"/>
                  <w:enabled/>
                  <w:calcOnExit w:val="0"/>
                  <w:textInput/>
                </w:ffData>
              </w:fldChar>
            </w:r>
            <w:r w:rsidR="006E436E">
              <w:rPr>
                <w:sz w:val="22"/>
                <w:szCs w:val="22"/>
              </w:rPr>
              <w:instrText xml:space="preserve"> FORMTEXT </w:instrText>
            </w:r>
            <w:r>
              <w:rPr>
                <w:sz w:val="22"/>
                <w:szCs w:val="22"/>
              </w:rPr>
            </w:r>
            <w:r>
              <w:rPr>
                <w:sz w:val="22"/>
                <w:szCs w:val="22"/>
              </w:rPr>
              <w:fldChar w:fldCharType="separate"/>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Pr>
                <w:sz w:val="22"/>
                <w:szCs w:val="22"/>
              </w:rPr>
              <w:fldChar w:fldCharType="end"/>
            </w:r>
          </w:p>
        </w:tc>
      </w:tr>
      <w:tr w:rsidR="006E436E">
        <w:trPr>
          <w:cantSplit/>
          <w:trHeight w:val="420"/>
          <w:jc w:val="center"/>
        </w:trPr>
        <w:tc>
          <w:tcPr>
            <w:tcW w:w="1801" w:type="dxa"/>
            <w:tcBorders>
              <w:bottom w:val="single" w:sz="4" w:space="0" w:color="auto"/>
            </w:tcBorders>
            <w:vAlign w:val="center"/>
          </w:tcPr>
          <w:p w:rsidR="006E436E" w:rsidRDefault="006E436E" w:rsidP="001A0D70">
            <w:pPr>
              <w:rPr>
                <w:sz w:val="18"/>
              </w:rPr>
            </w:pPr>
            <w:r>
              <w:rPr>
                <w:sz w:val="18"/>
              </w:rPr>
              <w:t>Payment Name if Different</w:t>
            </w:r>
          </w:p>
        </w:tc>
        <w:tc>
          <w:tcPr>
            <w:tcW w:w="7926" w:type="dxa"/>
            <w:gridSpan w:val="3"/>
            <w:tcBorders>
              <w:bottom w:val="single" w:sz="4" w:space="0" w:color="auto"/>
            </w:tcBorders>
            <w:vAlign w:val="center"/>
          </w:tcPr>
          <w:p w:rsidR="006E436E" w:rsidRPr="00917E3D" w:rsidRDefault="00586BCE" w:rsidP="001A0D70">
            <w:pPr>
              <w:rPr>
                <w:sz w:val="22"/>
                <w:szCs w:val="22"/>
              </w:rPr>
            </w:pPr>
            <w:r w:rsidRPr="00917E3D">
              <w:rPr>
                <w:sz w:val="22"/>
                <w:szCs w:val="22"/>
              </w:rPr>
              <w:fldChar w:fldCharType="begin">
                <w:ffData>
                  <w:name w:val="Text16"/>
                  <w:enabled/>
                  <w:calcOnExit w:val="0"/>
                  <w:textInput/>
                </w:ffData>
              </w:fldChar>
            </w:r>
            <w:r w:rsidR="006E436E" w:rsidRPr="00917E3D">
              <w:rPr>
                <w:sz w:val="22"/>
                <w:szCs w:val="22"/>
              </w:rPr>
              <w:instrText xml:space="preserve"> FORMTEXT </w:instrText>
            </w:r>
            <w:r w:rsidRPr="00917E3D">
              <w:rPr>
                <w:sz w:val="22"/>
                <w:szCs w:val="22"/>
              </w:rPr>
            </w:r>
            <w:r w:rsidRPr="00917E3D">
              <w:rPr>
                <w:sz w:val="22"/>
                <w:szCs w:val="22"/>
              </w:rPr>
              <w:fldChar w:fldCharType="separate"/>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sidR="006E436E">
              <w:rPr>
                <w:noProof/>
                <w:sz w:val="22"/>
                <w:szCs w:val="22"/>
              </w:rPr>
              <w:t> </w:t>
            </w:r>
            <w:r w:rsidRPr="00917E3D">
              <w:rPr>
                <w:sz w:val="22"/>
                <w:szCs w:val="22"/>
              </w:rPr>
              <w:fldChar w:fldCharType="end"/>
            </w:r>
          </w:p>
        </w:tc>
      </w:tr>
    </w:tbl>
    <w:p w:rsidR="006E436E" w:rsidRDefault="006E436E" w:rsidP="006E436E">
      <w:pPr>
        <w:rPr>
          <w:sz w:val="16"/>
        </w:rPr>
      </w:pPr>
    </w:p>
    <w:p w:rsidR="006E436E" w:rsidRDefault="006E436E" w:rsidP="006E436E">
      <w:pPr>
        <w:rPr>
          <w:sz w:val="16"/>
        </w:rPr>
      </w:pPr>
    </w:p>
    <w:p w:rsidR="006E436E" w:rsidRDefault="006E436E" w:rsidP="006E436E">
      <w:pPr>
        <w:rPr>
          <w:sz w:val="16"/>
        </w:rPr>
      </w:pPr>
    </w:p>
    <w:p w:rsidR="006E436E" w:rsidRDefault="006E436E" w:rsidP="006E436E">
      <w:pPr>
        <w:rPr>
          <w:sz w:val="16"/>
        </w:rPr>
      </w:pPr>
    </w:p>
    <w:p w:rsidR="006E436E" w:rsidRDefault="006E436E" w:rsidP="006E436E">
      <w:pPr>
        <w:rPr>
          <w:sz w:val="16"/>
        </w:rPr>
      </w:pPr>
    </w:p>
    <w:p w:rsidR="006E436E" w:rsidRDefault="006E436E" w:rsidP="006E436E">
      <w:pPr>
        <w:rPr>
          <w:sz w:val="16"/>
        </w:rPr>
      </w:pPr>
    </w:p>
    <w:p w:rsidR="006E436E" w:rsidRPr="00886C44" w:rsidRDefault="006E436E" w:rsidP="006E436E">
      <w:pPr>
        <w:pStyle w:val="BodyText"/>
        <w:pBdr>
          <w:top w:val="none" w:sz="0" w:space="0" w:color="auto"/>
          <w:left w:val="none" w:sz="0" w:space="0" w:color="auto"/>
          <w:bottom w:val="none" w:sz="0" w:space="0" w:color="auto"/>
          <w:right w:val="none" w:sz="0" w:space="0" w:color="auto"/>
        </w:pBdr>
        <w:spacing w:line="240" w:lineRule="auto"/>
        <w:rPr>
          <w:rFonts w:ascii="Times New Roman" w:hAnsi="Times New Roman"/>
          <w:b w:val="0"/>
          <w:szCs w:val="24"/>
        </w:rPr>
      </w:pPr>
      <w:r w:rsidRPr="00886C44">
        <w:rPr>
          <w:rFonts w:ascii="Times New Roman" w:hAnsi="Times New Roman"/>
          <w:b w:val="0"/>
          <w:szCs w:val="24"/>
        </w:rPr>
        <w:t xml:space="preserve">All invoices must reference the corresponding Purchase Order Number(s)/Contract Number(s) if applicable and mailed to: </w:t>
      </w:r>
    </w:p>
    <w:p w:rsidR="006E436E" w:rsidRDefault="006E436E" w:rsidP="006E436E">
      <w:pPr>
        <w:rPr>
          <w:b/>
        </w:rPr>
      </w:pPr>
    </w:p>
    <w:p w:rsidR="006E436E" w:rsidRPr="0089473A" w:rsidRDefault="006E436E" w:rsidP="006E436E">
      <w:pPr>
        <w:pStyle w:val="Heading7"/>
        <w:tabs>
          <w:tab w:val="left" w:pos="2880"/>
        </w:tabs>
        <w:spacing w:before="0" w:after="0"/>
        <w:rPr>
          <w:b/>
          <w:szCs w:val="22"/>
        </w:rPr>
      </w:pPr>
      <w:r w:rsidRPr="0089473A">
        <w:rPr>
          <w:b/>
        </w:rPr>
        <w:tab/>
        <w:t>Attention</w:t>
      </w:r>
      <w:r w:rsidRPr="0089473A">
        <w:rPr>
          <w:b/>
          <w:szCs w:val="22"/>
        </w:rPr>
        <w:t>:  Accounts Payable, Accounting Department</w:t>
      </w:r>
    </w:p>
    <w:p w:rsidR="006E436E" w:rsidRPr="0089473A" w:rsidRDefault="006E436E" w:rsidP="006E436E">
      <w:pPr>
        <w:pStyle w:val="Heading7"/>
        <w:tabs>
          <w:tab w:val="left" w:pos="2880"/>
        </w:tabs>
        <w:spacing w:before="0" w:after="0"/>
        <w:rPr>
          <w:b/>
          <w:sz w:val="22"/>
          <w:szCs w:val="22"/>
        </w:rPr>
      </w:pPr>
      <w:r w:rsidRPr="0089473A">
        <w:rPr>
          <w:b/>
        </w:rPr>
        <w:tab/>
        <w:t>South Coast Air Quality Management District</w:t>
      </w:r>
    </w:p>
    <w:p w:rsidR="006E436E" w:rsidRPr="0089473A" w:rsidRDefault="006E436E" w:rsidP="006E436E">
      <w:pPr>
        <w:tabs>
          <w:tab w:val="left" w:pos="2880"/>
        </w:tabs>
        <w:rPr>
          <w:b/>
          <w:sz w:val="22"/>
        </w:rPr>
      </w:pPr>
      <w:r w:rsidRPr="0089473A">
        <w:rPr>
          <w:b/>
          <w:sz w:val="22"/>
        </w:rPr>
        <w:tab/>
      </w:r>
      <w:smartTag w:uri="urn:schemas-microsoft-com:office:smarttags" w:element="Street">
        <w:smartTag w:uri="urn:schemas-microsoft-com:office:smarttags" w:element="address">
          <w:r w:rsidRPr="0089473A">
            <w:rPr>
              <w:b/>
              <w:sz w:val="22"/>
            </w:rPr>
            <w:t>21865 Copley Drive</w:t>
          </w:r>
        </w:smartTag>
      </w:smartTag>
    </w:p>
    <w:p w:rsidR="006E436E" w:rsidRPr="0089473A" w:rsidRDefault="006E436E" w:rsidP="006E436E">
      <w:pPr>
        <w:tabs>
          <w:tab w:val="left" w:pos="2880"/>
        </w:tabs>
        <w:rPr>
          <w:b/>
          <w:sz w:val="22"/>
        </w:rPr>
      </w:pPr>
      <w:r w:rsidRPr="0089473A">
        <w:rPr>
          <w:b/>
          <w:sz w:val="22"/>
        </w:rPr>
        <w:tab/>
      </w:r>
      <w:smartTag w:uri="urn:schemas-microsoft-com:office:smarttags" w:element="place">
        <w:smartTag w:uri="urn:schemas-microsoft-com:office:smarttags" w:element="City">
          <w:r w:rsidRPr="0089473A">
            <w:rPr>
              <w:b/>
              <w:sz w:val="22"/>
            </w:rPr>
            <w:t>Diamond Bar</w:t>
          </w:r>
        </w:smartTag>
        <w:r w:rsidRPr="0089473A">
          <w:rPr>
            <w:b/>
            <w:sz w:val="22"/>
          </w:rPr>
          <w:t xml:space="preserve">, </w:t>
        </w:r>
        <w:smartTag w:uri="urn:schemas-microsoft-com:office:smarttags" w:element="State">
          <w:r w:rsidRPr="0089473A">
            <w:rPr>
              <w:b/>
              <w:sz w:val="22"/>
            </w:rPr>
            <w:t>CA</w:t>
          </w:r>
        </w:smartTag>
        <w:r w:rsidRPr="0089473A">
          <w:rPr>
            <w:b/>
            <w:sz w:val="22"/>
          </w:rPr>
          <w:t xml:space="preserve">  </w:t>
        </w:r>
        <w:smartTag w:uri="urn:schemas-microsoft-com:office:smarttags" w:element="PostalCode">
          <w:r w:rsidRPr="0089473A">
            <w:rPr>
              <w:b/>
              <w:sz w:val="22"/>
            </w:rPr>
            <w:t>91765-4178</w:t>
          </w:r>
        </w:smartTag>
      </w:smartTag>
    </w:p>
    <w:p w:rsidR="006E436E" w:rsidRDefault="006E436E" w:rsidP="006E436E">
      <w:pPr>
        <w:rPr>
          <w:sz w:val="22"/>
        </w:rPr>
      </w:pPr>
    </w:p>
    <w:p w:rsidR="006E436E" w:rsidRDefault="006E436E" w:rsidP="006E436E">
      <w:pPr>
        <w:rPr>
          <w:sz w:val="16"/>
        </w:rPr>
      </w:pPr>
    </w:p>
    <w:p w:rsidR="006E436E" w:rsidRDefault="006E436E" w:rsidP="006E436E">
      <w:pPr>
        <w:jc w:val="center"/>
        <w:rPr>
          <w:b/>
          <w:sz w:val="18"/>
        </w:rPr>
        <w:sectPr w:rsidR="006E436E" w:rsidSect="001A0D70">
          <w:pgSz w:w="12240" w:h="15840" w:code="1"/>
          <w:pgMar w:top="864" w:right="1440" w:bottom="576" w:left="1440" w:header="720" w:footer="720" w:gutter="0"/>
          <w:paperSrc w:first="15" w:other="15"/>
          <w:cols w:space="720"/>
        </w:sectPr>
      </w:pPr>
    </w:p>
    <w:p w:rsidR="006E436E" w:rsidRDefault="006E436E" w:rsidP="006E436E">
      <w:pPr>
        <w:rPr>
          <w:b/>
          <w:sz w:val="18"/>
        </w:rPr>
      </w:pPr>
    </w:p>
    <w:p w:rsidR="006E436E" w:rsidRDefault="006E436E" w:rsidP="006E436E">
      <w:pPr>
        <w:rPr>
          <w:b/>
          <w:sz w:val="18"/>
        </w:rPr>
      </w:pPr>
    </w:p>
    <w:p w:rsidR="006E436E" w:rsidRDefault="006E436E" w:rsidP="006E436E">
      <w:pPr>
        <w:jc w:val="center"/>
        <w:rPr>
          <w:b/>
          <w:sz w:val="18"/>
        </w:rPr>
      </w:pPr>
      <w:r>
        <w:rPr>
          <w:b/>
          <w:sz w:val="18"/>
        </w:rPr>
        <w:t>DISADVANTAGED BUSINESS CERTIFICATION</w:t>
      </w:r>
    </w:p>
    <w:p w:rsidR="006E436E" w:rsidRPr="00886C44" w:rsidRDefault="006E436E" w:rsidP="006E436E">
      <w:pPr>
        <w:rPr>
          <w:sz w:val="14"/>
          <w:szCs w:val="14"/>
        </w:rPr>
      </w:pPr>
    </w:p>
    <w:p w:rsidR="006E436E" w:rsidRPr="00886C44" w:rsidRDefault="006E436E" w:rsidP="006E436E">
      <w:pPr>
        <w:rPr>
          <w:sz w:val="14"/>
          <w:szCs w:val="14"/>
        </w:rPr>
      </w:pPr>
    </w:p>
    <w:p w:rsidR="006E436E" w:rsidRPr="00886C44" w:rsidRDefault="006E436E" w:rsidP="006E436E">
      <w:pPr>
        <w:pStyle w:val="BodyText2"/>
        <w:rPr>
          <w:rFonts w:ascii="Times New Roman" w:hAnsi="Times New Roman"/>
          <w:sz w:val="18"/>
          <w:szCs w:val="18"/>
        </w:rPr>
      </w:pPr>
      <w:r w:rsidRPr="00886C44">
        <w:rPr>
          <w:rFonts w:ascii="Times New Roman" w:hAnsi="Times New Roman"/>
          <w:sz w:val="18"/>
          <w:szCs w:val="18"/>
        </w:rPr>
        <w:t xml:space="preserve">Federal guidance for utilization of disadvantaged business enterprises allows a vendor to be deemed a small business enterprise (SBE), minority business enterprise (MBE) or women business enterprise (WBE) if it meets the criteria below.  </w:t>
      </w:r>
    </w:p>
    <w:p w:rsidR="006E436E" w:rsidRPr="00886C44" w:rsidRDefault="006E436E" w:rsidP="006E436E">
      <w:pPr>
        <w:rPr>
          <w:sz w:val="18"/>
          <w:szCs w:val="18"/>
        </w:rPr>
      </w:pPr>
    </w:p>
    <w:p w:rsidR="006E436E" w:rsidRPr="00886C44" w:rsidRDefault="006E436E" w:rsidP="00F7212E">
      <w:pPr>
        <w:numPr>
          <w:ilvl w:val="0"/>
          <w:numId w:val="36"/>
        </w:numPr>
        <w:spacing w:after="120"/>
        <w:rPr>
          <w:sz w:val="18"/>
          <w:szCs w:val="18"/>
        </w:rPr>
      </w:pPr>
      <w:r w:rsidRPr="00886C44">
        <w:rPr>
          <w:sz w:val="18"/>
          <w:szCs w:val="18"/>
        </w:rPr>
        <w:t>is certified by the Small Business Administration or</w:t>
      </w:r>
    </w:p>
    <w:p w:rsidR="006E436E" w:rsidRPr="00886C44" w:rsidRDefault="006E436E" w:rsidP="00F7212E">
      <w:pPr>
        <w:numPr>
          <w:ilvl w:val="0"/>
          <w:numId w:val="36"/>
        </w:numPr>
        <w:spacing w:after="120"/>
        <w:rPr>
          <w:sz w:val="18"/>
          <w:szCs w:val="18"/>
        </w:rPr>
      </w:pPr>
      <w:r w:rsidRPr="00886C44">
        <w:rPr>
          <w:sz w:val="18"/>
          <w:szCs w:val="18"/>
        </w:rPr>
        <w:t>is certified by a state or federal agency or</w:t>
      </w:r>
    </w:p>
    <w:p w:rsidR="006E436E" w:rsidRPr="00886C44" w:rsidRDefault="006E436E" w:rsidP="00F7212E">
      <w:pPr>
        <w:numPr>
          <w:ilvl w:val="0"/>
          <w:numId w:val="36"/>
        </w:numPr>
        <w:spacing w:after="120"/>
        <w:jc w:val="both"/>
        <w:rPr>
          <w:sz w:val="18"/>
          <w:szCs w:val="18"/>
        </w:rPr>
      </w:pPr>
      <w:proofErr w:type="gramStart"/>
      <w:r w:rsidRPr="00886C44">
        <w:rPr>
          <w:sz w:val="18"/>
          <w:szCs w:val="18"/>
        </w:rPr>
        <w:t>is</w:t>
      </w:r>
      <w:proofErr w:type="gramEnd"/>
      <w:r w:rsidRPr="00886C44">
        <w:rPr>
          <w:sz w:val="18"/>
          <w:szCs w:val="18"/>
        </w:rPr>
        <w:t xml:space="preserve"> an independent MBE(s) or WBE(s) business concern which is at least 51 percent owned and controlled by minority group member(s) who are citizens of the </w:t>
      </w:r>
      <w:smartTag w:uri="urn:schemas-microsoft-com:office:smarttags" w:element="country-region">
        <w:smartTag w:uri="urn:schemas-microsoft-com:office:smarttags" w:element="place">
          <w:r w:rsidRPr="00886C44">
            <w:rPr>
              <w:sz w:val="18"/>
              <w:szCs w:val="18"/>
            </w:rPr>
            <w:t>United States</w:t>
          </w:r>
        </w:smartTag>
      </w:smartTag>
      <w:r w:rsidRPr="00886C44">
        <w:rPr>
          <w:sz w:val="18"/>
          <w:szCs w:val="18"/>
        </w:rPr>
        <w:t>.</w:t>
      </w:r>
    </w:p>
    <w:p w:rsidR="006E436E" w:rsidRPr="00886C44" w:rsidRDefault="006E436E" w:rsidP="006E436E">
      <w:pPr>
        <w:rPr>
          <w:sz w:val="18"/>
          <w:szCs w:val="18"/>
        </w:rPr>
      </w:pPr>
    </w:p>
    <w:p w:rsidR="006E436E" w:rsidRPr="00886C44" w:rsidRDefault="006E436E" w:rsidP="006E436E">
      <w:pPr>
        <w:rPr>
          <w:sz w:val="18"/>
          <w:szCs w:val="18"/>
        </w:rPr>
      </w:pPr>
    </w:p>
    <w:p w:rsidR="006E436E" w:rsidRPr="00886C44" w:rsidRDefault="006E436E" w:rsidP="006E436E">
      <w:pPr>
        <w:rPr>
          <w:sz w:val="18"/>
          <w:szCs w:val="18"/>
          <w:u w:val="single"/>
        </w:rPr>
      </w:pPr>
      <w:r w:rsidRPr="00886C44">
        <w:rPr>
          <w:sz w:val="18"/>
          <w:szCs w:val="18"/>
          <w:u w:val="single"/>
        </w:rPr>
        <w:t>Statements of certification:</w:t>
      </w:r>
    </w:p>
    <w:p w:rsidR="006E436E" w:rsidRPr="00886C44" w:rsidRDefault="006E436E" w:rsidP="006E436E">
      <w:pPr>
        <w:rPr>
          <w:sz w:val="18"/>
          <w:szCs w:val="18"/>
        </w:rPr>
      </w:pPr>
    </w:p>
    <w:p w:rsidR="006E436E" w:rsidRPr="00AB79FB" w:rsidRDefault="006E436E" w:rsidP="006E436E">
      <w:pPr>
        <w:tabs>
          <w:tab w:val="left" w:pos="2970"/>
          <w:tab w:val="center" w:pos="4590"/>
          <w:tab w:val="left" w:pos="6030"/>
        </w:tabs>
        <w:spacing w:line="240" w:lineRule="exact"/>
        <w:ind w:left="360"/>
        <w:rPr>
          <w:b/>
          <w:sz w:val="18"/>
          <w:u w:val="single"/>
        </w:rPr>
      </w:pPr>
      <w:r>
        <w:rPr>
          <w:sz w:val="18"/>
        </w:rPr>
        <w:t>As a prime contractor to the SCAQMD,</w:t>
      </w:r>
      <w:r w:rsidRPr="00145F97">
        <w:rPr>
          <w:sz w:val="22"/>
          <w:szCs w:val="22"/>
          <w:u w:val="single"/>
        </w:rPr>
        <w:tab/>
      </w:r>
      <w:r w:rsidR="00586BCE">
        <w:rPr>
          <w:sz w:val="22"/>
          <w:szCs w:val="22"/>
          <w:u w:val="single"/>
        </w:rPr>
        <w:fldChar w:fldCharType="begin">
          <w:ffData>
            <w:name w:val="Text17"/>
            <w:enabled/>
            <w:calcOnExit w:val="0"/>
            <w:textInput/>
          </w:ffData>
        </w:fldChar>
      </w:r>
      <w:r>
        <w:rPr>
          <w:sz w:val="22"/>
          <w:szCs w:val="22"/>
          <w:u w:val="single"/>
        </w:rPr>
        <w:instrText xml:space="preserve"> FORMTEXT </w:instrText>
      </w:r>
      <w:r w:rsidR="00586BCE">
        <w:rPr>
          <w:sz w:val="22"/>
          <w:szCs w:val="22"/>
          <w:u w:val="single"/>
        </w:rPr>
      </w:r>
      <w:r w:rsidR="00586BCE">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sidR="00586BCE">
        <w:rPr>
          <w:sz w:val="22"/>
          <w:szCs w:val="22"/>
          <w:u w:val="single"/>
        </w:rPr>
        <w:fldChar w:fldCharType="end"/>
      </w:r>
      <w:r w:rsidRPr="00145F97">
        <w:rPr>
          <w:sz w:val="22"/>
          <w:szCs w:val="22"/>
          <w:u w:val="single"/>
        </w:rPr>
        <w:tab/>
      </w:r>
      <w:r>
        <w:rPr>
          <w:sz w:val="18"/>
          <w:u w:val="single"/>
        </w:rPr>
        <w:t xml:space="preserve"> </w:t>
      </w:r>
      <w:r w:rsidRPr="00DE48AF">
        <w:rPr>
          <w:sz w:val="18"/>
        </w:rPr>
        <w:t>(name</w:t>
      </w:r>
      <w:r>
        <w:rPr>
          <w:sz w:val="18"/>
        </w:rPr>
        <w:t xml:space="preserve"> of business) will engage in good faith efforts to achieve the fair share in accordance with 40 </w:t>
      </w:r>
      <w:smartTag w:uri="urn:schemas-microsoft-com:office:smarttags" w:element="stockticker">
        <w:r>
          <w:rPr>
            <w:sz w:val="18"/>
          </w:rPr>
          <w:t>CFR</w:t>
        </w:r>
      </w:smartTag>
      <w:r>
        <w:rPr>
          <w:sz w:val="18"/>
        </w:rPr>
        <w:t xml:space="preserve"> Section 31.36(e), and will follow the six affirmative steps listed below </w:t>
      </w:r>
      <w:r w:rsidRPr="00AB79FB">
        <w:rPr>
          <w:b/>
          <w:sz w:val="18"/>
          <w:u w:val="single"/>
        </w:rPr>
        <w:t>for contracts or purchase orders funded in whole or in part by federal grants and contracts.</w:t>
      </w:r>
    </w:p>
    <w:p w:rsidR="006E436E" w:rsidRDefault="006E436E" w:rsidP="006E436E">
      <w:pPr>
        <w:tabs>
          <w:tab w:val="left" w:pos="5490"/>
          <w:tab w:val="right" w:pos="7470"/>
          <w:tab w:val="left" w:pos="7560"/>
        </w:tabs>
        <w:ind w:left="360"/>
        <w:rPr>
          <w:sz w:val="18"/>
        </w:rPr>
      </w:pPr>
    </w:p>
    <w:p w:rsidR="006E436E" w:rsidRDefault="006E436E" w:rsidP="00F7212E">
      <w:pPr>
        <w:numPr>
          <w:ilvl w:val="0"/>
          <w:numId w:val="34"/>
        </w:numPr>
        <w:spacing w:after="120"/>
        <w:ind w:right="446"/>
        <w:rPr>
          <w:sz w:val="18"/>
        </w:rPr>
      </w:pPr>
      <w:r>
        <w:rPr>
          <w:sz w:val="18"/>
        </w:rPr>
        <w:t>Place qualified SBEs, MBEs, and WBEs on solicitation lists.</w:t>
      </w:r>
    </w:p>
    <w:p w:rsidR="006E436E" w:rsidRDefault="006E436E" w:rsidP="00F7212E">
      <w:pPr>
        <w:numPr>
          <w:ilvl w:val="0"/>
          <w:numId w:val="34"/>
        </w:numPr>
        <w:spacing w:after="120"/>
        <w:ind w:right="446"/>
        <w:rPr>
          <w:sz w:val="18"/>
        </w:rPr>
      </w:pPr>
      <w:r>
        <w:rPr>
          <w:sz w:val="18"/>
        </w:rPr>
        <w:t>Assure that SBEs, MBEs, and WBEs are solicited whenever possible.</w:t>
      </w:r>
    </w:p>
    <w:p w:rsidR="006E436E" w:rsidRDefault="006E436E" w:rsidP="00F7212E">
      <w:pPr>
        <w:numPr>
          <w:ilvl w:val="0"/>
          <w:numId w:val="34"/>
        </w:numPr>
        <w:spacing w:after="120"/>
        <w:ind w:right="446"/>
        <w:rPr>
          <w:sz w:val="18"/>
        </w:rPr>
      </w:pPr>
      <w:r>
        <w:rPr>
          <w:sz w:val="18"/>
        </w:rPr>
        <w:t>When economically feasible, divide total requirements into small tasks or quantities to permit greater participation by SBEs, MBEs, and WBEs.</w:t>
      </w:r>
    </w:p>
    <w:p w:rsidR="006E436E" w:rsidRDefault="006E436E" w:rsidP="00F7212E">
      <w:pPr>
        <w:numPr>
          <w:ilvl w:val="0"/>
          <w:numId w:val="34"/>
        </w:numPr>
        <w:spacing w:after="120"/>
        <w:ind w:right="446"/>
        <w:rPr>
          <w:sz w:val="18"/>
        </w:rPr>
      </w:pPr>
      <w:r>
        <w:rPr>
          <w:sz w:val="18"/>
        </w:rPr>
        <w:t>Establish delivery schedules, if possible, to encourage participation by SBEs, MBEs, and WBEs.</w:t>
      </w:r>
    </w:p>
    <w:p w:rsidR="006E436E" w:rsidRDefault="006E436E" w:rsidP="00F7212E">
      <w:pPr>
        <w:numPr>
          <w:ilvl w:val="0"/>
          <w:numId w:val="34"/>
        </w:numPr>
        <w:spacing w:after="120"/>
        <w:ind w:right="446"/>
        <w:rPr>
          <w:sz w:val="18"/>
        </w:rPr>
      </w:pPr>
      <w:r>
        <w:rPr>
          <w:sz w:val="18"/>
        </w:rPr>
        <w:t>Use services of Small Business Administration, Minority Business Development Agency of the Department of Commerce, and/or any agency authorized as a clearinghouse for SBEs, MBEs, and WBEs.</w:t>
      </w:r>
    </w:p>
    <w:p w:rsidR="006E436E" w:rsidRDefault="006E436E" w:rsidP="00F7212E">
      <w:pPr>
        <w:numPr>
          <w:ilvl w:val="0"/>
          <w:numId w:val="34"/>
        </w:numPr>
        <w:spacing w:after="120"/>
        <w:ind w:right="446"/>
        <w:rPr>
          <w:sz w:val="18"/>
        </w:rPr>
      </w:pPr>
      <w:r>
        <w:rPr>
          <w:sz w:val="18"/>
        </w:rPr>
        <w:t>If subcontracts are to be let, take the above affirmative steps.</w:t>
      </w:r>
    </w:p>
    <w:p w:rsidR="006E436E" w:rsidRDefault="006E436E" w:rsidP="006E436E">
      <w:pPr>
        <w:pStyle w:val="FootnoteText"/>
        <w:rPr>
          <w:rFonts w:ascii="Times New Roman" w:hAnsi="Times New Roman"/>
          <w:sz w:val="18"/>
        </w:rPr>
      </w:pPr>
    </w:p>
    <w:p w:rsidR="006E436E" w:rsidRDefault="006E436E" w:rsidP="006E436E">
      <w:pPr>
        <w:tabs>
          <w:tab w:val="left" w:pos="360"/>
          <w:tab w:val="center" w:pos="8640"/>
        </w:tabs>
        <w:spacing w:line="240" w:lineRule="exact"/>
      </w:pPr>
    </w:p>
    <w:p w:rsidR="006E436E" w:rsidRPr="00886C44" w:rsidRDefault="006E436E" w:rsidP="006E436E">
      <w:pPr>
        <w:pStyle w:val="Heading6"/>
        <w:rPr>
          <w:sz w:val="18"/>
          <w:u w:val="single"/>
        </w:rPr>
      </w:pPr>
      <w:r w:rsidRPr="00886C44">
        <w:rPr>
          <w:sz w:val="18"/>
          <w:u w:val="single"/>
        </w:rPr>
        <w:t>Self-Certification Verification:</w:t>
      </w:r>
    </w:p>
    <w:p w:rsidR="006E436E" w:rsidRDefault="006E436E" w:rsidP="006E436E">
      <w:pPr>
        <w:pStyle w:val="FootnoteText"/>
        <w:rPr>
          <w:rFonts w:ascii="Times New Roman" w:hAnsi="Times New Roman"/>
          <w:sz w:val="18"/>
        </w:rPr>
      </w:pPr>
    </w:p>
    <w:p w:rsidR="006E436E" w:rsidRDefault="006E436E" w:rsidP="006E436E">
      <w:pPr>
        <w:tabs>
          <w:tab w:val="left" w:pos="1710"/>
        </w:tabs>
        <w:rPr>
          <w:sz w:val="18"/>
        </w:rPr>
      </w:pPr>
      <w:r>
        <w:rPr>
          <w:sz w:val="18"/>
        </w:rPr>
        <w:t>Check all that apply:</w:t>
      </w:r>
    </w:p>
    <w:p w:rsidR="006E436E" w:rsidRPr="00D55CE1" w:rsidRDefault="006E436E" w:rsidP="006E436E">
      <w:pPr>
        <w:tabs>
          <w:tab w:val="left" w:pos="1710"/>
        </w:tabs>
        <w:rPr>
          <w:sz w:val="6"/>
          <w:szCs w:val="6"/>
        </w:rPr>
      </w:pPr>
    </w:p>
    <w:p w:rsidR="006E436E" w:rsidRDefault="006E436E" w:rsidP="006E436E">
      <w:pPr>
        <w:tabs>
          <w:tab w:val="left" w:pos="450"/>
          <w:tab w:val="left" w:pos="720"/>
          <w:tab w:val="center" w:pos="1260"/>
          <w:tab w:val="left" w:pos="1350"/>
          <w:tab w:val="left" w:pos="4320"/>
          <w:tab w:val="left" w:pos="4590"/>
        </w:tabs>
        <w:ind w:left="360"/>
        <w:rPr>
          <w:sz w:val="18"/>
        </w:rPr>
      </w:pPr>
      <w:r>
        <w:rPr>
          <w:sz w:val="18"/>
        </w:rPr>
        <w:tab/>
      </w:r>
      <w:r w:rsidR="00586BCE">
        <w:rPr>
          <w:sz w:val="18"/>
        </w:rPr>
        <w:fldChar w:fldCharType="begin">
          <w:ffData>
            <w:name w:val="Check1"/>
            <w:enabled/>
            <w:calcOnExit w:val="0"/>
            <w:checkBox>
              <w:sizeAuto/>
              <w:default w:val="0"/>
            </w:checkBox>
          </w:ffData>
        </w:fldChar>
      </w:r>
      <w:r>
        <w:rPr>
          <w:sz w:val="18"/>
        </w:rPr>
        <w:instrText xml:space="preserve"> FORMCHECKBOX </w:instrText>
      </w:r>
      <w:r w:rsidR="00586BCE">
        <w:rPr>
          <w:sz w:val="18"/>
        </w:rPr>
      </w:r>
      <w:r w:rsidR="00586BCE">
        <w:rPr>
          <w:sz w:val="18"/>
        </w:rPr>
        <w:fldChar w:fldCharType="end"/>
      </w:r>
      <w:r w:rsidRPr="00B528B2">
        <w:rPr>
          <w:sz w:val="18"/>
        </w:rPr>
        <w:tab/>
      </w:r>
      <w:r>
        <w:rPr>
          <w:sz w:val="18"/>
        </w:rPr>
        <w:tab/>
        <w:t>Small business enterprise</w:t>
      </w:r>
      <w:r>
        <w:rPr>
          <w:sz w:val="18"/>
        </w:rPr>
        <w:tab/>
      </w:r>
      <w:r w:rsidR="00586BCE">
        <w:rPr>
          <w:sz w:val="18"/>
        </w:rPr>
        <w:fldChar w:fldCharType="begin">
          <w:ffData>
            <w:name w:val="Check1"/>
            <w:enabled/>
            <w:calcOnExit w:val="0"/>
            <w:checkBox>
              <w:sizeAuto/>
              <w:default w:val="0"/>
            </w:checkBox>
          </w:ffData>
        </w:fldChar>
      </w:r>
      <w:r>
        <w:rPr>
          <w:sz w:val="18"/>
        </w:rPr>
        <w:instrText xml:space="preserve"> FORMCHECKBOX </w:instrText>
      </w:r>
      <w:r w:rsidR="00586BCE">
        <w:rPr>
          <w:sz w:val="18"/>
        </w:rPr>
      </w:r>
      <w:r w:rsidR="00586BCE">
        <w:rPr>
          <w:sz w:val="18"/>
        </w:rPr>
        <w:fldChar w:fldCharType="end"/>
      </w:r>
      <w:r>
        <w:rPr>
          <w:sz w:val="18"/>
        </w:rPr>
        <w:tab/>
        <w:t>Women-owned business enterprise</w:t>
      </w:r>
    </w:p>
    <w:p w:rsidR="006E436E" w:rsidRPr="00B528B2" w:rsidRDefault="006E436E" w:rsidP="006E436E">
      <w:pPr>
        <w:pStyle w:val="FootnoteText"/>
        <w:tabs>
          <w:tab w:val="left" w:pos="450"/>
          <w:tab w:val="left" w:pos="720"/>
          <w:tab w:val="center" w:pos="1260"/>
          <w:tab w:val="left" w:pos="1350"/>
          <w:tab w:val="left" w:pos="4320"/>
          <w:tab w:val="left" w:pos="4590"/>
        </w:tabs>
        <w:ind w:left="360"/>
        <w:rPr>
          <w:rFonts w:ascii="Times New Roman" w:hAnsi="Times New Roman"/>
          <w:i w:val="0"/>
          <w:sz w:val="18"/>
          <w:u w:val="single"/>
        </w:rPr>
      </w:pPr>
      <w:r>
        <w:rPr>
          <w:sz w:val="18"/>
        </w:rPr>
        <w:tab/>
      </w:r>
      <w:r w:rsidR="00586BCE">
        <w:rPr>
          <w:sz w:val="18"/>
        </w:rPr>
        <w:fldChar w:fldCharType="begin">
          <w:ffData>
            <w:name w:val="Check2"/>
            <w:enabled/>
            <w:calcOnExit w:val="0"/>
            <w:checkBox>
              <w:sizeAuto/>
              <w:default w:val="0"/>
            </w:checkBox>
          </w:ffData>
        </w:fldChar>
      </w:r>
      <w:r>
        <w:rPr>
          <w:sz w:val="18"/>
        </w:rPr>
        <w:instrText xml:space="preserve"> FORMCHECKBOX </w:instrText>
      </w:r>
      <w:r w:rsidR="00586BCE">
        <w:rPr>
          <w:sz w:val="18"/>
        </w:rPr>
      </w:r>
      <w:r w:rsidR="00586BCE">
        <w:rPr>
          <w:sz w:val="18"/>
        </w:rPr>
        <w:fldChar w:fldCharType="end"/>
      </w:r>
      <w:r w:rsidRPr="00B528B2">
        <w:rPr>
          <w:rFonts w:ascii="Times New Roman" w:hAnsi="Times New Roman" w:cs="Times New Roman"/>
          <w:i w:val="0"/>
          <w:sz w:val="18"/>
        </w:rPr>
        <w:tab/>
      </w:r>
      <w:r w:rsidRPr="00B528B2">
        <w:rPr>
          <w:rFonts w:ascii="Times New Roman" w:hAnsi="Times New Roman" w:cs="Times New Roman"/>
          <w:i w:val="0"/>
          <w:sz w:val="18"/>
        </w:rPr>
        <w:tab/>
        <w:t>Local business</w:t>
      </w:r>
      <w:r w:rsidRPr="00B528B2">
        <w:rPr>
          <w:rFonts w:ascii="Times New Roman" w:hAnsi="Times New Roman" w:cs="Times New Roman"/>
          <w:i w:val="0"/>
          <w:sz w:val="18"/>
        </w:rPr>
        <w:tab/>
      </w:r>
      <w:r w:rsidR="00586BCE">
        <w:rPr>
          <w:sz w:val="18"/>
        </w:rPr>
        <w:fldChar w:fldCharType="begin">
          <w:ffData>
            <w:name w:val="Check1"/>
            <w:enabled/>
            <w:calcOnExit w:val="0"/>
            <w:checkBox>
              <w:sizeAuto/>
              <w:default w:val="0"/>
            </w:checkBox>
          </w:ffData>
        </w:fldChar>
      </w:r>
      <w:r>
        <w:rPr>
          <w:sz w:val="18"/>
        </w:rPr>
        <w:instrText xml:space="preserve"> FORMCHECKBOX </w:instrText>
      </w:r>
      <w:r w:rsidR="00586BCE">
        <w:rPr>
          <w:sz w:val="18"/>
        </w:rPr>
      </w:r>
      <w:r w:rsidR="00586BCE">
        <w:rPr>
          <w:sz w:val="18"/>
        </w:rPr>
        <w:fldChar w:fldCharType="end"/>
      </w:r>
      <w:r>
        <w:rPr>
          <w:sz w:val="18"/>
        </w:rPr>
        <w:tab/>
      </w:r>
      <w:r w:rsidRPr="00B528B2">
        <w:rPr>
          <w:rFonts w:ascii="Times New Roman" w:hAnsi="Times New Roman"/>
          <w:i w:val="0"/>
          <w:sz w:val="18"/>
        </w:rPr>
        <w:t>Disabled veteran-owned business enterprise</w:t>
      </w:r>
    </w:p>
    <w:p w:rsidR="006E436E" w:rsidRDefault="006E436E" w:rsidP="006E436E">
      <w:pPr>
        <w:tabs>
          <w:tab w:val="left" w:pos="450"/>
          <w:tab w:val="left" w:pos="720"/>
          <w:tab w:val="center" w:pos="1260"/>
          <w:tab w:val="left" w:pos="1350"/>
          <w:tab w:val="left" w:pos="4590"/>
          <w:tab w:val="left" w:pos="5400"/>
        </w:tabs>
        <w:ind w:left="360"/>
        <w:rPr>
          <w:sz w:val="18"/>
        </w:rPr>
      </w:pPr>
      <w:r>
        <w:rPr>
          <w:sz w:val="18"/>
        </w:rPr>
        <w:tab/>
      </w:r>
      <w:r w:rsidR="00586BCE">
        <w:rPr>
          <w:sz w:val="18"/>
        </w:rPr>
        <w:fldChar w:fldCharType="begin">
          <w:ffData>
            <w:name w:val="Check3"/>
            <w:enabled/>
            <w:calcOnExit w:val="0"/>
            <w:checkBox>
              <w:sizeAuto/>
              <w:default w:val="0"/>
            </w:checkBox>
          </w:ffData>
        </w:fldChar>
      </w:r>
      <w:r>
        <w:rPr>
          <w:sz w:val="18"/>
        </w:rPr>
        <w:instrText xml:space="preserve"> FORMCHECKBOX </w:instrText>
      </w:r>
      <w:r w:rsidR="00586BCE">
        <w:rPr>
          <w:sz w:val="18"/>
        </w:rPr>
      </w:r>
      <w:r w:rsidR="00586BCE">
        <w:rPr>
          <w:sz w:val="18"/>
        </w:rPr>
        <w:fldChar w:fldCharType="end"/>
      </w:r>
      <w:r w:rsidRPr="00B528B2">
        <w:rPr>
          <w:sz w:val="18"/>
        </w:rPr>
        <w:tab/>
      </w:r>
      <w:r>
        <w:rPr>
          <w:sz w:val="18"/>
        </w:rPr>
        <w:tab/>
        <w:t>Minority-owned business enterprise</w:t>
      </w:r>
    </w:p>
    <w:p w:rsidR="006E436E" w:rsidRDefault="006E436E" w:rsidP="006E436E">
      <w:pPr>
        <w:pStyle w:val="FootnoteText"/>
        <w:rPr>
          <w:rFonts w:ascii="Times New Roman" w:hAnsi="Times New Roman"/>
          <w:sz w:val="18"/>
        </w:rPr>
      </w:pPr>
    </w:p>
    <w:p w:rsidR="006E436E" w:rsidRDefault="006E436E" w:rsidP="006E436E">
      <w:pPr>
        <w:pStyle w:val="FootnoteText"/>
        <w:tabs>
          <w:tab w:val="left" w:pos="1620"/>
          <w:tab w:val="center" w:pos="1980"/>
          <w:tab w:val="right" w:pos="2340"/>
          <w:tab w:val="left" w:pos="2430"/>
          <w:tab w:val="left" w:pos="4320"/>
          <w:tab w:val="left" w:pos="5940"/>
          <w:tab w:val="right" w:pos="8100"/>
        </w:tabs>
        <w:rPr>
          <w:rFonts w:ascii="Times New Roman" w:hAnsi="Times New Roman"/>
          <w:i w:val="0"/>
          <w:sz w:val="18"/>
        </w:rPr>
      </w:pPr>
      <w:r>
        <w:rPr>
          <w:rFonts w:ascii="Times New Roman" w:hAnsi="Times New Roman"/>
          <w:i w:val="0"/>
          <w:sz w:val="18"/>
        </w:rPr>
        <w:t xml:space="preserve">Percent of ownership:  </w:t>
      </w:r>
      <w:r w:rsidRPr="00917E3D">
        <w:rPr>
          <w:rFonts w:ascii="Times New Roman" w:hAnsi="Times New Roman"/>
          <w:i w:val="0"/>
          <w:sz w:val="22"/>
          <w:szCs w:val="22"/>
          <w:u w:val="single"/>
        </w:rPr>
        <w:tab/>
      </w:r>
      <w:r w:rsidR="00586BCE" w:rsidRPr="00917E3D">
        <w:rPr>
          <w:rFonts w:ascii="Times New Roman" w:hAnsi="Times New Roman"/>
          <w:i w:val="0"/>
          <w:sz w:val="22"/>
          <w:szCs w:val="22"/>
          <w:u w:val="single"/>
        </w:rPr>
        <w:fldChar w:fldCharType="begin">
          <w:ffData>
            <w:name w:val="Text18"/>
            <w:enabled/>
            <w:calcOnExit w:val="0"/>
            <w:textInput/>
          </w:ffData>
        </w:fldChar>
      </w:r>
      <w:r w:rsidRPr="00917E3D">
        <w:rPr>
          <w:rFonts w:ascii="Times New Roman" w:hAnsi="Times New Roman"/>
          <w:i w:val="0"/>
          <w:sz w:val="22"/>
          <w:szCs w:val="22"/>
          <w:u w:val="single"/>
        </w:rPr>
        <w:instrText xml:space="preserve"> FORMTEXT </w:instrText>
      </w:r>
      <w:r w:rsidR="00586BCE" w:rsidRPr="00917E3D">
        <w:rPr>
          <w:rFonts w:ascii="Times New Roman" w:hAnsi="Times New Roman"/>
          <w:i w:val="0"/>
          <w:sz w:val="22"/>
          <w:szCs w:val="22"/>
          <w:u w:val="single"/>
        </w:rPr>
      </w:r>
      <w:r w:rsidR="00586BCE" w:rsidRPr="00917E3D">
        <w:rPr>
          <w:rFonts w:ascii="Times New Roman" w:hAnsi="Times New Roman"/>
          <w:i w:val="0"/>
          <w:sz w:val="22"/>
          <w:szCs w:val="22"/>
          <w:u w:val="single"/>
        </w:rPr>
        <w:fldChar w:fldCharType="separate"/>
      </w:r>
      <w:r>
        <w:rPr>
          <w:rFonts w:ascii="Times New Roman" w:hAnsi="Times New Roman"/>
          <w:i w:val="0"/>
          <w:noProof/>
          <w:sz w:val="22"/>
          <w:szCs w:val="22"/>
          <w:u w:val="single"/>
        </w:rPr>
        <w:t> </w:t>
      </w:r>
      <w:r>
        <w:rPr>
          <w:rFonts w:ascii="Times New Roman" w:hAnsi="Times New Roman"/>
          <w:i w:val="0"/>
          <w:noProof/>
          <w:sz w:val="22"/>
          <w:szCs w:val="22"/>
          <w:u w:val="single"/>
        </w:rPr>
        <w:t> </w:t>
      </w:r>
      <w:r>
        <w:rPr>
          <w:rFonts w:ascii="Times New Roman" w:hAnsi="Times New Roman"/>
          <w:i w:val="0"/>
          <w:noProof/>
          <w:sz w:val="22"/>
          <w:szCs w:val="22"/>
          <w:u w:val="single"/>
        </w:rPr>
        <w:t> </w:t>
      </w:r>
      <w:r>
        <w:rPr>
          <w:rFonts w:ascii="Times New Roman" w:hAnsi="Times New Roman"/>
          <w:i w:val="0"/>
          <w:noProof/>
          <w:sz w:val="22"/>
          <w:szCs w:val="22"/>
          <w:u w:val="single"/>
        </w:rPr>
        <w:t> </w:t>
      </w:r>
      <w:r>
        <w:rPr>
          <w:rFonts w:ascii="Times New Roman" w:hAnsi="Times New Roman"/>
          <w:i w:val="0"/>
          <w:noProof/>
          <w:sz w:val="22"/>
          <w:szCs w:val="22"/>
          <w:u w:val="single"/>
        </w:rPr>
        <w:t> </w:t>
      </w:r>
      <w:r w:rsidR="00586BCE" w:rsidRPr="00917E3D">
        <w:rPr>
          <w:rFonts w:ascii="Times New Roman" w:hAnsi="Times New Roman"/>
          <w:i w:val="0"/>
          <w:sz w:val="22"/>
          <w:szCs w:val="22"/>
          <w:u w:val="single"/>
        </w:rPr>
        <w:fldChar w:fldCharType="end"/>
      </w:r>
      <w:r w:rsidRPr="00917E3D">
        <w:rPr>
          <w:rFonts w:ascii="Times New Roman" w:hAnsi="Times New Roman"/>
          <w:i w:val="0"/>
          <w:sz w:val="22"/>
          <w:szCs w:val="22"/>
          <w:u w:val="single"/>
        </w:rPr>
        <w:tab/>
        <w:t xml:space="preserve"> </w:t>
      </w:r>
      <w:r w:rsidRPr="00917E3D">
        <w:rPr>
          <w:rFonts w:ascii="Times New Roman" w:hAnsi="Times New Roman"/>
          <w:i w:val="0"/>
          <w:sz w:val="22"/>
          <w:szCs w:val="22"/>
        </w:rPr>
        <w:tab/>
        <w:t>%</w:t>
      </w:r>
      <w:r>
        <w:rPr>
          <w:rFonts w:ascii="Times New Roman" w:hAnsi="Times New Roman"/>
          <w:i w:val="0"/>
          <w:sz w:val="18"/>
        </w:rPr>
        <w:tab/>
      </w:r>
    </w:p>
    <w:p w:rsidR="006E436E" w:rsidRDefault="006E436E" w:rsidP="006E436E">
      <w:pPr>
        <w:tabs>
          <w:tab w:val="left" w:pos="1800"/>
          <w:tab w:val="right" w:pos="5040"/>
        </w:tabs>
        <w:rPr>
          <w:sz w:val="18"/>
        </w:rPr>
      </w:pPr>
    </w:p>
    <w:p w:rsidR="006E436E" w:rsidRPr="006C5539" w:rsidRDefault="006E436E" w:rsidP="006E436E">
      <w:pPr>
        <w:tabs>
          <w:tab w:val="left" w:pos="2250"/>
          <w:tab w:val="center" w:pos="3960"/>
          <w:tab w:val="left" w:pos="5670"/>
          <w:tab w:val="left" w:pos="5850"/>
          <w:tab w:val="center" w:pos="7650"/>
          <w:tab w:val="left" w:pos="9360"/>
        </w:tabs>
        <w:rPr>
          <w:sz w:val="22"/>
          <w:szCs w:val="22"/>
          <w:u w:val="single"/>
        </w:rPr>
      </w:pPr>
      <w:r>
        <w:rPr>
          <w:sz w:val="18"/>
        </w:rPr>
        <w:t>Name of Qualifying Owner(s):</w:t>
      </w:r>
      <w:r>
        <w:rPr>
          <w:sz w:val="18"/>
        </w:rPr>
        <w:tab/>
      </w:r>
      <w:r w:rsidRPr="006C5539">
        <w:rPr>
          <w:sz w:val="22"/>
          <w:szCs w:val="22"/>
          <w:u w:val="single"/>
        </w:rPr>
        <w:tab/>
      </w:r>
      <w:r w:rsidR="00586BCE">
        <w:rPr>
          <w:sz w:val="22"/>
          <w:szCs w:val="22"/>
          <w:u w:val="single"/>
        </w:rPr>
        <w:fldChar w:fldCharType="begin">
          <w:ffData>
            <w:name w:val="Text19"/>
            <w:enabled/>
            <w:calcOnExit w:val="0"/>
            <w:textInput/>
          </w:ffData>
        </w:fldChar>
      </w:r>
      <w:r>
        <w:rPr>
          <w:sz w:val="22"/>
          <w:szCs w:val="22"/>
          <w:u w:val="single"/>
        </w:rPr>
        <w:instrText xml:space="preserve"> FORMTEXT </w:instrText>
      </w:r>
      <w:r w:rsidR="00586BCE">
        <w:rPr>
          <w:sz w:val="22"/>
          <w:szCs w:val="22"/>
          <w:u w:val="single"/>
        </w:rPr>
      </w:r>
      <w:r w:rsidR="00586BCE">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sidR="00586BCE">
        <w:rPr>
          <w:sz w:val="22"/>
          <w:szCs w:val="22"/>
          <w:u w:val="single"/>
        </w:rPr>
        <w:fldChar w:fldCharType="end"/>
      </w:r>
      <w:r>
        <w:rPr>
          <w:sz w:val="22"/>
          <w:szCs w:val="22"/>
          <w:u w:val="single"/>
        </w:rPr>
        <w:tab/>
      </w:r>
      <w:r w:rsidRPr="006C5539">
        <w:rPr>
          <w:sz w:val="22"/>
          <w:szCs w:val="22"/>
        </w:rPr>
        <w:tab/>
      </w:r>
      <w:r w:rsidRPr="006C5539">
        <w:rPr>
          <w:sz w:val="22"/>
          <w:szCs w:val="22"/>
          <w:u w:val="single"/>
        </w:rPr>
        <w:tab/>
      </w:r>
      <w:r w:rsidR="00586BCE">
        <w:rPr>
          <w:sz w:val="22"/>
          <w:szCs w:val="22"/>
          <w:u w:val="single"/>
        </w:rPr>
        <w:fldChar w:fldCharType="begin">
          <w:ffData>
            <w:name w:val="Text20"/>
            <w:enabled/>
            <w:calcOnExit w:val="0"/>
            <w:textInput/>
          </w:ffData>
        </w:fldChar>
      </w:r>
      <w:r>
        <w:rPr>
          <w:sz w:val="22"/>
          <w:szCs w:val="22"/>
          <w:u w:val="single"/>
        </w:rPr>
        <w:instrText xml:space="preserve"> FORMTEXT </w:instrText>
      </w:r>
      <w:r w:rsidR="00586BCE">
        <w:rPr>
          <w:sz w:val="22"/>
          <w:szCs w:val="22"/>
          <w:u w:val="single"/>
        </w:rPr>
      </w:r>
      <w:r w:rsidR="00586BCE">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sidR="00586BCE">
        <w:rPr>
          <w:sz w:val="22"/>
          <w:szCs w:val="22"/>
          <w:u w:val="single"/>
        </w:rPr>
        <w:fldChar w:fldCharType="end"/>
      </w:r>
      <w:r>
        <w:rPr>
          <w:sz w:val="22"/>
          <w:szCs w:val="22"/>
          <w:u w:val="single"/>
        </w:rPr>
        <w:tab/>
      </w:r>
    </w:p>
    <w:p w:rsidR="006E436E" w:rsidRDefault="006E436E" w:rsidP="006E436E">
      <w:pPr>
        <w:ind w:left="360" w:hanging="360"/>
        <w:rPr>
          <w:sz w:val="18"/>
        </w:rPr>
      </w:pPr>
    </w:p>
    <w:p w:rsidR="006E436E" w:rsidRDefault="006E436E" w:rsidP="006E436E">
      <w:pPr>
        <w:ind w:left="360" w:hanging="360"/>
        <w:rPr>
          <w:sz w:val="18"/>
        </w:rPr>
      </w:pPr>
    </w:p>
    <w:p w:rsidR="006E436E" w:rsidRDefault="006E436E" w:rsidP="006E436E">
      <w:pPr>
        <w:ind w:left="360" w:hanging="360"/>
        <w:rPr>
          <w:sz w:val="18"/>
        </w:rPr>
      </w:pPr>
    </w:p>
    <w:p w:rsidR="006E436E" w:rsidRDefault="006E436E" w:rsidP="006E436E">
      <w:pPr>
        <w:tabs>
          <w:tab w:val="center" w:pos="3960"/>
          <w:tab w:val="center" w:pos="7560"/>
        </w:tabs>
        <w:rPr>
          <w:sz w:val="18"/>
        </w:rPr>
      </w:pPr>
      <w:r>
        <w:rPr>
          <w:sz w:val="18"/>
        </w:rPr>
        <w:t>I, the undersigned, hereby declare that to the best of my knowledge the above information is accurate.  Upon penalty of perjury, I certify information submitted is factual.</w:t>
      </w:r>
    </w:p>
    <w:p w:rsidR="006E436E" w:rsidRDefault="006E436E" w:rsidP="006E436E">
      <w:pPr>
        <w:pStyle w:val="FootnoteText"/>
        <w:rPr>
          <w:rFonts w:ascii="Times New Roman" w:hAnsi="Times New Roman"/>
          <w:sz w:val="18"/>
        </w:rPr>
      </w:pPr>
    </w:p>
    <w:p w:rsidR="006E436E" w:rsidRDefault="006E436E" w:rsidP="006E436E">
      <w:pPr>
        <w:pStyle w:val="FootnoteText"/>
        <w:rPr>
          <w:rFonts w:ascii="Times New Roman" w:hAnsi="Times New Roman"/>
          <w:sz w:val="18"/>
        </w:rPr>
      </w:pPr>
    </w:p>
    <w:p w:rsidR="006E436E" w:rsidRPr="00917E3D" w:rsidRDefault="006E436E" w:rsidP="006E436E">
      <w:pPr>
        <w:tabs>
          <w:tab w:val="center" w:pos="2160"/>
          <w:tab w:val="left" w:pos="4320"/>
          <w:tab w:val="left" w:pos="5040"/>
          <w:tab w:val="center" w:pos="7200"/>
          <w:tab w:val="left" w:pos="9360"/>
        </w:tabs>
        <w:rPr>
          <w:bCs/>
          <w:sz w:val="22"/>
          <w:szCs w:val="22"/>
          <w:u w:val="single"/>
        </w:rPr>
      </w:pPr>
      <w:r w:rsidRPr="00917E3D">
        <w:rPr>
          <w:sz w:val="22"/>
          <w:szCs w:val="22"/>
          <w:u w:val="single"/>
        </w:rPr>
        <w:tab/>
      </w:r>
      <w:r w:rsidR="00586BCE" w:rsidRPr="00917E3D">
        <w:rPr>
          <w:sz w:val="22"/>
          <w:szCs w:val="22"/>
          <w:u w:val="single"/>
        </w:rPr>
        <w:fldChar w:fldCharType="begin">
          <w:ffData>
            <w:name w:val="Text21"/>
            <w:enabled/>
            <w:calcOnExit w:val="0"/>
            <w:textInput/>
          </w:ffData>
        </w:fldChar>
      </w:r>
      <w:r w:rsidRPr="00917E3D">
        <w:rPr>
          <w:sz w:val="22"/>
          <w:szCs w:val="22"/>
          <w:u w:val="single"/>
        </w:rPr>
        <w:instrText xml:space="preserve"> FORMTEXT </w:instrText>
      </w:r>
      <w:r w:rsidR="00586BCE" w:rsidRPr="00917E3D">
        <w:rPr>
          <w:sz w:val="22"/>
          <w:szCs w:val="22"/>
          <w:u w:val="single"/>
        </w:rPr>
      </w:r>
      <w:r w:rsidR="00586BCE" w:rsidRPr="00917E3D">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sidR="00586BCE" w:rsidRPr="00917E3D">
        <w:rPr>
          <w:sz w:val="22"/>
          <w:szCs w:val="22"/>
          <w:u w:val="single"/>
        </w:rPr>
        <w:fldChar w:fldCharType="end"/>
      </w:r>
      <w:r w:rsidRPr="00917E3D">
        <w:rPr>
          <w:bCs/>
          <w:sz w:val="22"/>
          <w:szCs w:val="22"/>
          <w:u w:val="single"/>
        </w:rPr>
        <w:tab/>
      </w:r>
      <w:r w:rsidRPr="00917E3D">
        <w:rPr>
          <w:bCs/>
          <w:sz w:val="22"/>
          <w:szCs w:val="22"/>
        </w:rPr>
        <w:tab/>
      </w:r>
      <w:r w:rsidRPr="00917E3D">
        <w:rPr>
          <w:bCs/>
          <w:sz w:val="22"/>
          <w:szCs w:val="22"/>
          <w:u w:val="single"/>
        </w:rPr>
        <w:tab/>
      </w:r>
      <w:r w:rsidR="00586BCE" w:rsidRPr="00917E3D">
        <w:rPr>
          <w:bCs/>
          <w:sz w:val="22"/>
          <w:szCs w:val="22"/>
          <w:u w:val="single"/>
        </w:rPr>
        <w:fldChar w:fldCharType="begin">
          <w:ffData>
            <w:name w:val="Text22"/>
            <w:enabled/>
            <w:calcOnExit w:val="0"/>
            <w:textInput/>
          </w:ffData>
        </w:fldChar>
      </w:r>
      <w:r w:rsidRPr="00917E3D">
        <w:rPr>
          <w:bCs/>
          <w:sz w:val="22"/>
          <w:szCs w:val="22"/>
          <w:u w:val="single"/>
        </w:rPr>
        <w:instrText xml:space="preserve"> FORMTEXT </w:instrText>
      </w:r>
      <w:r w:rsidR="00586BCE" w:rsidRPr="00917E3D">
        <w:rPr>
          <w:bCs/>
          <w:sz w:val="22"/>
          <w:szCs w:val="22"/>
          <w:u w:val="single"/>
        </w:rPr>
      </w:r>
      <w:r w:rsidR="00586BCE" w:rsidRPr="00917E3D">
        <w:rPr>
          <w:bCs/>
          <w:sz w:val="22"/>
          <w:szCs w:val="22"/>
          <w:u w:val="single"/>
        </w:rPr>
        <w:fldChar w:fldCharType="separate"/>
      </w:r>
      <w:r>
        <w:rPr>
          <w:bCs/>
          <w:noProof/>
          <w:sz w:val="22"/>
          <w:szCs w:val="22"/>
          <w:u w:val="single"/>
        </w:rPr>
        <w:t> </w:t>
      </w:r>
      <w:r>
        <w:rPr>
          <w:bCs/>
          <w:noProof/>
          <w:sz w:val="22"/>
          <w:szCs w:val="22"/>
          <w:u w:val="single"/>
        </w:rPr>
        <w:t> </w:t>
      </w:r>
      <w:r>
        <w:rPr>
          <w:bCs/>
          <w:noProof/>
          <w:sz w:val="22"/>
          <w:szCs w:val="22"/>
          <w:u w:val="single"/>
        </w:rPr>
        <w:t> </w:t>
      </w:r>
      <w:r>
        <w:rPr>
          <w:bCs/>
          <w:noProof/>
          <w:sz w:val="22"/>
          <w:szCs w:val="22"/>
          <w:u w:val="single"/>
        </w:rPr>
        <w:t> </w:t>
      </w:r>
      <w:r>
        <w:rPr>
          <w:bCs/>
          <w:noProof/>
          <w:sz w:val="22"/>
          <w:szCs w:val="22"/>
          <w:u w:val="single"/>
        </w:rPr>
        <w:t> </w:t>
      </w:r>
      <w:r w:rsidR="00586BCE" w:rsidRPr="00917E3D">
        <w:rPr>
          <w:bCs/>
          <w:sz w:val="22"/>
          <w:szCs w:val="22"/>
          <w:u w:val="single"/>
        </w:rPr>
        <w:fldChar w:fldCharType="end"/>
      </w:r>
      <w:r w:rsidRPr="00917E3D">
        <w:rPr>
          <w:bCs/>
          <w:sz w:val="22"/>
          <w:szCs w:val="22"/>
          <w:u w:val="single"/>
        </w:rPr>
        <w:tab/>
      </w:r>
    </w:p>
    <w:p w:rsidR="006E436E" w:rsidRPr="00886C44" w:rsidRDefault="006E436E" w:rsidP="006E436E">
      <w:pPr>
        <w:pStyle w:val="Heading2"/>
        <w:numPr>
          <w:ilvl w:val="0"/>
          <w:numId w:val="0"/>
        </w:numPr>
        <w:tabs>
          <w:tab w:val="center" w:pos="2160"/>
          <w:tab w:val="center" w:pos="7290"/>
          <w:tab w:val="left" w:pos="9360"/>
        </w:tabs>
        <w:rPr>
          <w:rFonts w:ascii="Times New Roman" w:hAnsi="Times New Roman"/>
          <w:sz w:val="18"/>
        </w:rPr>
      </w:pPr>
      <w:r w:rsidRPr="00886C44">
        <w:rPr>
          <w:rFonts w:ascii="Times New Roman" w:hAnsi="Times New Roman"/>
          <w:sz w:val="18"/>
        </w:rPr>
        <w:tab/>
        <w:t>NAME</w:t>
      </w:r>
      <w:r w:rsidRPr="00886C44">
        <w:rPr>
          <w:rFonts w:ascii="Times New Roman" w:hAnsi="Times New Roman"/>
          <w:sz w:val="18"/>
        </w:rPr>
        <w:tab/>
        <w:t>TITLE</w:t>
      </w:r>
    </w:p>
    <w:p w:rsidR="006E436E" w:rsidRPr="00B45915" w:rsidRDefault="006E436E" w:rsidP="006E436E">
      <w:pPr>
        <w:tabs>
          <w:tab w:val="left" w:pos="4320"/>
          <w:tab w:val="left" w:pos="5040"/>
          <w:tab w:val="left" w:pos="9360"/>
        </w:tabs>
        <w:rPr>
          <w:sz w:val="18"/>
        </w:rPr>
      </w:pPr>
    </w:p>
    <w:p w:rsidR="006E436E" w:rsidRPr="00917E3D" w:rsidRDefault="006E436E" w:rsidP="006E436E">
      <w:pPr>
        <w:tabs>
          <w:tab w:val="center" w:pos="2160"/>
          <w:tab w:val="left" w:pos="4320"/>
          <w:tab w:val="left" w:pos="5040"/>
          <w:tab w:val="center" w:pos="7200"/>
          <w:tab w:val="left" w:pos="9360"/>
        </w:tabs>
        <w:rPr>
          <w:bCs/>
          <w:sz w:val="22"/>
          <w:szCs w:val="22"/>
          <w:u w:val="single"/>
        </w:rPr>
      </w:pPr>
      <w:r w:rsidRPr="00917E3D">
        <w:rPr>
          <w:sz w:val="22"/>
          <w:szCs w:val="22"/>
          <w:u w:val="single"/>
        </w:rPr>
        <w:tab/>
      </w:r>
      <w:r w:rsidR="00586BCE" w:rsidRPr="00917E3D">
        <w:rPr>
          <w:sz w:val="22"/>
          <w:szCs w:val="22"/>
          <w:u w:val="single"/>
        </w:rPr>
        <w:fldChar w:fldCharType="begin">
          <w:ffData>
            <w:name w:val="Text23"/>
            <w:enabled/>
            <w:calcOnExit w:val="0"/>
            <w:textInput/>
          </w:ffData>
        </w:fldChar>
      </w:r>
      <w:r w:rsidRPr="00917E3D">
        <w:rPr>
          <w:sz w:val="22"/>
          <w:szCs w:val="22"/>
          <w:u w:val="single"/>
        </w:rPr>
        <w:instrText xml:space="preserve"> FORMTEXT </w:instrText>
      </w:r>
      <w:r w:rsidR="00586BCE" w:rsidRPr="00917E3D">
        <w:rPr>
          <w:sz w:val="22"/>
          <w:szCs w:val="22"/>
          <w:u w:val="single"/>
        </w:rPr>
      </w:r>
      <w:r w:rsidR="00586BCE" w:rsidRPr="00917E3D">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sidR="00586BCE" w:rsidRPr="00917E3D">
        <w:rPr>
          <w:sz w:val="22"/>
          <w:szCs w:val="22"/>
          <w:u w:val="single"/>
        </w:rPr>
        <w:fldChar w:fldCharType="end"/>
      </w:r>
      <w:r w:rsidRPr="00917E3D">
        <w:rPr>
          <w:bCs/>
          <w:sz w:val="22"/>
          <w:szCs w:val="22"/>
          <w:u w:val="single"/>
        </w:rPr>
        <w:tab/>
      </w:r>
      <w:r w:rsidRPr="00917E3D">
        <w:rPr>
          <w:bCs/>
          <w:sz w:val="22"/>
          <w:szCs w:val="22"/>
        </w:rPr>
        <w:tab/>
      </w:r>
      <w:r w:rsidRPr="00917E3D">
        <w:rPr>
          <w:bCs/>
          <w:sz w:val="22"/>
          <w:szCs w:val="22"/>
          <w:u w:val="single"/>
        </w:rPr>
        <w:tab/>
      </w:r>
      <w:r w:rsidR="00586BCE" w:rsidRPr="00917E3D">
        <w:rPr>
          <w:bCs/>
          <w:sz w:val="22"/>
          <w:szCs w:val="22"/>
          <w:u w:val="single"/>
        </w:rPr>
        <w:fldChar w:fldCharType="begin">
          <w:ffData>
            <w:name w:val="Text24"/>
            <w:enabled/>
            <w:calcOnExit w:val="0"/>
            <w:textInput/>
          </w:ffData>
        </w:fldChar>
      </w:r>
      <w:r w:rsidRPr="00917E3D">
        <w:rPr>
          <w:bCs/>
          <w:sz w:val="22"/>
          <w:szCs w:val="22"/>
          <w:u w:val="single"/>
        </w:rPr>
        <w:instrText xml:space="preserve"> FORMTEXT </w:instrText>
      </w:r>
      <w:r w:rsidR="00586BCE" w:rsidRPr="00917E3D">
        <w:rPr>
          <w:bCs/>
          <w:sz w:val="22"/>
          <w:szCs w:val="22"/>
          <w:u w:val="single"/>
        </w:rPr>
      </w:r>
      <w:r w:rsidR="00586BCE" w:rsidRPr="00917E3D">
        <w:rPr>
          <w:bCs/>
          <w:sz w:val="22"/>
          <w:szCs w:val="22"/>
          <w:u w:val="single"/>
        </w:rPr>
        <w:fldChar w:fldCharType="separate"/>
      </w:r>
      <w:r>
        <w:rPr>
          <w:bCs/>
          <w:noProof/>
          <w:sz w:val="22"/>
          <w:szCs w:val="22"/>
          <w:u w:val="single"/>
        </w:rPr>
        <w:t> </w:t>
      </w:r>
      <w:r>
        <w:rPr>
          <w:bCs/>
          <w:noProof/>
          <w:sz w:val="22"/>
          <w:szCs w:val="22"/>
          <w:u w:val="single"/>
        </w:rPr>
        <w:t> </w:t>
      </w:r>
      <w:r>
        <w:rPr>
          <w:bCs/>
          <w:noProof/>
          <w:sz w:val="22"/>
          <w:szCs w:val="22"/>
          <w:u w:val="single"/>
        </w:rPr>
        <w:t> </w:t>
      </w:r>
      <w:r>
        <w:rPr>
          <w:bCs/>
          <w:noProof/>
          <w:sz w:val="22"/>
          <w:szCs w:val="22"/>
          <w:u w:val="single"/>
        </w:rPr>
        <w:t> </w:t>
      </w:r>
      <w:r>
        <w:rPr>
          <w:bCs/>
          <w:noProof/>
          <w:sz w:val="22"/>
          <w:szCs w:val="22"/>
          <w:u w:val="single"/>
        </w:rPr>
        <w:t> </w:t>
      </w:r>
      <w:r w:rsidR="00586BCE" w:rsidRPr="00917E3D">
        <w:rPr>
          <w:bCs/>
          <w:sz w:val="22"/>
          <w:szCs w:val="22"/>
          <w:u w:val="single"/>
        </w:rPr>
        <w:fldChar w:fldCharType="end"/>
      </w:r>
      <w:r w:rsidRPr="00917E3D">
        <w:rPr>
          <w:bCs/>
          <w:sz w:val="22"/>
          <w:szCs w:val="22"/>
          <w:u w:val="single"/>
        </w:rPr>
        <w:tab/>
      </w:r>
    </w:p>
    <w:p w:rsidR="006E436E" w:rsidRPr="00886C44" w:rsidRDefault="006E436E" w:rsidP="006E436E">
      <w:pPr>
        <w:pStyle w:val="Heading2"/>
        <w:numPr>
          <w:ilvl w:val="0"/>
          <w:numId w:val="0"/>
        </w:numPr>
        <w:tabs>
          <w:tab w:val="center" w:pos="2160"/>
          <w:tab w:val="center" w:pos="7290"/>
          <w:tab w:val="left" w:pos="9360"/>
        </w:tabs>
        <w:rPr>
          <w:rFonts w:ascii="Times New Roman" w:hAnsi="Times New Roman"/>
          <w:sz w:val="18"/>
        </w:rPr>
      </w:pPr>
      <w:r w:rsidRPr="00886C44">
        <w:rPr>
          <w:rFonts w:ascii="Times New Roman" w:hAnsi="Times New Roman"/>
          <w:sz w:val="18"/>
        </w:rPr>
        <w:tab/>
        <w:t>TELEPHONE NUMBER</w:t>
      </w:r>
      <w:r w:rsidRPr="00886C44">
        <w:rPr>
          <w:rFonts w:ascii="Times New Roman" w:hAnsi="Times New Roman"/>
          <w:sz w:val="18"/>
        </w:rPr>
        <w:tab/>
        <w:t>DATE</w:t>
      </w:r>
    </w:p>
    <w:p w:rsidR="006E436E" w:rsidRDefault="006E436E" w:rsidP="006E436E">
      <w:pPr>
        <w:tabs>
          <w:tab w:val="left" w:pos="2880"/>
        </w:tabs>
        <w:rPr>
          <w:sz w:val="22"/>
        </w:rPr>
      </w:pPr>
    </w:p>
    <w:p w:rsidR="006E436E" w:rsidRDefault="006E436E" w:rsidP="006E436E">
      <w:pPr>
        <w:tabs>
          <w:tab w:val="left" w:pos="2880"/>
        </w:tabs>
        <w:rPr>
          <w:sz w:val="22"/>
        </w:rPr>
        <w:sectPr w:rsidR="006E436E" w:rsidSect="001A0D70">
          <w:pgSz w:w="12240" w:h="15840" w:code="1"/>
          <w:pgMar w:top="720" w:right="1440" w:bottom="432" w:left="1440" w:header="720" w:footer="720" w:gutter="0"/>
          <w:paperSrc w:first="15" w:other="15"/>
          <w:cols w:space="720"/>
        </w:sectPr>
      </w:pPr>
    </w:p>
    <w:p w:rsidR="006E436E" w:rsidRPr="00886C44" w:rsidRDefault="006E436E" w:rsidP="006E436E">
      <w:pPr>
        <w:pStyle w:val="Heading8"/>
        <w:pBdr>
          <w:top w:val="none" w:sz="0" w:space="0" w:color="auto"/>
          <w:left w:val="none" w:sz="0" w:space="0" w:color="auto"/>
          <w:bottom w:val="none" w:sz="0" w:space="0" w:color="auto"/>
          <w:right w:val="none" w:sz="0" w:space="0" w:color="auto"/>
        </w:pBdr>
        <w:rPr>
          <w:rFonts w:ascii="Times New Roman" w:hAnsi="Times New Roman"/>
          <w:u w:val="none"/>
        </w:rPr>
      </w:pPr>
      <w:r w:rsidRPr="00886C44">
        <w:rPr>
          <w:rFonts w:ascii="Times New Roman" w:hAnsi="Times New Roman"/>
          <w:u w:val="none"/>
        </w:rPr>
        <w:lastRenderedPageBreak/>
        <w:t>Definitions</w:t>
      </w:r>
    </w:p>
    <w:p w:rsidR="006E436E" w:rsidRPr="00B1212D" w:rsidRDefault="006E436E" w:rsidP="006E436E">
      <w:pPr>
        <w:spacing w:line="240" w:lineRule="exact"/>
        <w:rPr>
          <w:sz w:val="18"/>
        </w:rPr>
      </w:pPr>
      <w:r w:rsidRPr="00B1212D">
        <w:rPr>
          <w:b/>
          <w:sz w:val="18"/>
        </w:rPr>
        <w:t>Disabled Veteran-Owned Business Enterprise</w:t>
      </w:r>
      <w:r w:rsidRPr="00B1212D">
        <w:rPr>
          <w:sz w:val="18"/>
        </w:rPr>
        <w:t xml:space="preserve"> means a business that meets </w:t>
      </w:r>
      <w:r>
        <w:rPr>
          <w:sz w:val="18"/>
        </w:rPr>
        <w:t xml:space="preserve">all of the </w:t>
      </w:r>
      <w:r w:rsidRPr="00B1212D">
        <w:rPr>
          <w:sz w:val="18"/>
        </w:rPr>
        <w:t xml:space="preserve">following </w:t>
      </w:r>
      <w:r>
        <w:rPr>
          <w:sz w:val="18"/>
        </w:rPr>
        <w:t>criteria</w:t>
      </w:r>
      <w:r w:rsidRPr="00B1212D">
        <w:rPr>
          <w:sz w:val="18"/>
        </w:rPr>
        <w:t>:</w:t>
      </w:r>
    </w:p>
    <w:p w:rsidR="006E436E" w:rsidRPr="00B1212D" w:rsidRDefault="006E436E" w:rsidP="00F7212E">
      <w:pPr>
        <w:numPr>
          <w:ilvl w:val="0"/>
          <w:numId w:val="35"/>
        </w:numPr>
        <w:spacing w:line="240" w:lineRule="exact"/>
        <w:ind w:right="720"/>
        <w:rPr>
          <w:sz w:val="18"/>
        </w:rPr>
      </w:pPr>
      <w:r w:rsidRPr="00B1212D">
        <w:rPr>
          <w:sz w:val="18"/>
        </w:rPr>
        <w:t>is a sole proprietorship or partnership of which is at least 51 percent owned by one or more disabled veterans, or in the case of any business whose stock is publicly held, at least 51 percent of the stock is owned by one or more disabled veterans; a subsidiary which is wholly owned by a parent corporation but only if at least 51 percent of the voting stock of the parent corporation is owned by one or more disabled veterans; or a joint venture in which at least 51 percent of the joint venture’s management and control and earnings are held by one or more disabled veterans.</w:t>
      </w:r>
    </w:p>
    <w:p w:rsidR="006E436E" w:rsidRPr="00B1212D" w:rsidRDefault="006E436E" w:rsidP="00F7212E">
      <w:pPr>
        <w:numPr>
          <w:ilvl w:val="0"/>
          <w:numId w:val="35"/>
        </w:numPr>
        <w:spacing w:line="240" w:lineRule="exact"/>
        <w:ind w:right="720"/>
        <w:rPr>
          <w:sz w:val="18"/>
        </w:rPr>
      </w:pPr>
      <w:proofErr w:type="gramStart"/>
      <w:r w:rsidRPr="00B1212D">
        <w:rPr>
          <w:sz w:val="18"/>
        </w:rPr>
        <w:t>the</w:t>
      </w:r>
      <w:proofErr w:type="gramEnd"/>
      <w:r w:rsidRPr="00B1212D">
        <w:rPr>
          <w:sz w:val="18"/>
        </w:rPr>
        <w:t xml:space="preserve"> management and control of the daily business operations are by one or more disabled veterans.  The disabled veterans who exercise management and control are not required to be the same disabled veterans as the owners of the business.</w:t>
      </w:r>
    </w:p>
    <w:p w:rsidR="006E436E" w:rsidRPr="00B1212D" w:rsidRDefault="006E436E" w:rsidP="00F7212E">
      <w:pPr>
        <w:numPr>
          <w:ilvl w:val="0"/>
          <w:numId w:val="35"/>
        </w:numPr>
        <w:spacing w:line="240" w:lineRule="exact"/>
        <w:ind w:right="720"/>
        <w:rPr>
          <w:sz w:val="18"/>
        </w:rPr>
      </w:pPr>
      <w:proofErr w:type="gramStart"/>
      <w:r w:rsidRPr="00B1212D">
        <w:rPr>
          <w:sz w:val="18"/>
        </w:rPr>
        <w:t>is</w:t>
      </w:r>
      <w:proofErr w:type="gramEnd"/>
      <w:r w:rsidRPr="00B1212D">
        <w:rPr>
          <w:sz w:val="18"/>
        </w:rPr>
        <w:t xml:space="preserve"> a sole proprietorship, corporation, partnership, or joint venture with its primary headquarters office located in the </w:t>
      </w:r>
      <w:smartTag w:uri="urn:schemas-microsoft-com:office:smarttags" w:element="country-region">
        <w:smartTag w:uri="urn:schemas-microsoft-com:office:smarttags" w:element="place">
          <w:r w:rsidRPr="00B1212D">
            <w:rPr>
              <w:sz w:val="18"/>
            </w:rPr>
            <w:t>United States</w:t>
          </w:r>
        </w:smartTag>
      </w:smartTag>
      <w:r w:rsidRPr="00B1212D">
        <w:rPr>
          <w:sz w:val="18"/>
        </w:rPr>
        <w:t xml:space="preserve"> and which is not a branch or subsidiary of a foreign corporation, firm, or other foreign-based business.</w:t>
      </w:r>
    </w:p>
    <w:p w:rsidR="006E436E" w:rsidRPr="00B1212D" w:rsidRDefault="006E436E" w:rsidP="006E436E">
      <w:pPr>
        <w:rPr>
          <w:sz w:val="18"/>
        </w:rPr>
      </w:pPr>
    </w:p>
    <w:p w:rsidR="006E436E" w:rsidRPr="00B1212D" w:rsidRDefault="006E436E" w:rsidP="006E436E">
      <w:pPr>
        <w:rPr>
          <w:sz w:val="18"/>
        </w:rPr>
      </w:pPr>
      <w:r w:rsidRPr="00B1212D">
        <w:rPr>
          <w:b/>
          <w:sz w:val="18"/>
        </w:rPr>
        <w:t>Joint Venture</w:t>
      </w:r>
      <w:r w:rsidRPr="00B1212D">
        <w:rPr>
          <w:sz w:val="18"/>
        </w:rPr>
        <w:t xml:space="preserve"> means that one party to the joint venture is a MBE/WBE/DVBE and owns at least 51 percent of the joint venture.  In the case of a joint venture formed for a single project this means that MBE/WBE/DVBE will receive at least 51 percent of the project dollars.</w:t>
      </w:r>
    </w:p>
    <w:p w:rsidR="006E436E" w:rsidRPr="00B1212D" w:rsidRDefault="006E436E" w:rsidP="006E436E">
      <w:pPr>
        <w:rPr>
          <w:sz w:val="18"/>
        </w:rPr>
      </w:pPr>
    </w:p>
    <w:p w:rsidR="006E436E" w:rsidRPr="00B1212D" w:rsidRDefault="006E436E" w:rsidP="006E436E">
      <w:pPr>
        <w:rPr>
          <w:sz w:val="18"/>
        </w:rPr>
      </w:pPr>
      <w:r w:rsidRPr="00B1212D">
        <w:rPr>
          <w:b/>
          <w:sz w:val="18"/>
        </w:rPr>
        <w:t>Local Business</w:t>
      </w:r>
      <w:r w:rsidRPr="00B1212D">
        <w:rPr>
          <w:sz w:val="18"/>
        </w:rPr>
        <w:t xml:space="preserve"> means a business that meets </w:t>
      </w:r>
      <w:r>
        <w:rPr>
          <w:sz w:val="18"/>
        </w:rPr>
        <w:t xml:space="preserve">all of </w:t>
      </w:r>
      <w:r w:rsidRPr="00B1212D">
        <w:rPr>
          <w:sz w:val="18"/>
        </w:rPr>
        <w:t xml:space="preserve">the following </w:t>
      </w:r>
      <w:r>
        <w:rPr>
          <w:sz w:val="18"/>
        </w:rPr>
        <w:t>criteria</w:t>
      </w:r>
      <w:r w:rsidRPr="00B1212D">
        <w:rPr>
          <w:sz w:val="18"/>
        </w:rPr>
        <w:t>:</w:t>
      </w:r>
    </w:p>
    <w:p w:rsidR="006E436E" w:rsidRPr="00B1212D" w:rsidRDefault="006E436E" w:rsidP="006E436E">
      <w:pPr>
        <w:rPr>
          <w:sz w:val="18"/>
        </w:rPr>
      </w:pPr>
    </w:p>
    <w:p w:rsidR="006E436E" w:rsidRPr="00B1212D" w:rsidRDefault="006E436E" w:rsidP="00F7212E">
      <w:pPr>
        <w:numPr>
          <w:ilvl w:val="0"/>
          <w:numId w:val="37"/>
        </w:numPr>
        <w:tabs>
          <w:tab w:val="clear" w:pos="360"/>
          <w:tab w:val="num" w:pos="720"/>
        </w:tabs>
        <w:spacing w:line="240" w:lineRule="exact"/>
        <w:ind w:left="720"/>
        <w:rPr>
          <w:sz w:val="18"/>
        </w:rPr>
      </w:pPr>
      <w:proofErr w:type="gramStart"/>
      <w:r w:rsidRPr="00B1212D">
        <w:rPr>
          <w:sz w:val="18"/>
        </w:rPr>
        <w:t>has</w:t>
      </w:r>
      <w:proofErr w:type="gramEnd"/>
      <w:r w:rsidRPr="00B1212D">
        <w:rPr>
          <w:sz w:val="18"/>
        </w:rPr>
        <w:t xml:space="preserve"> an ongoing business within </w:t>
      </w:r>
      <w:r>
        <w:rPr>
          <w:sz w:val="18"/>
        </w:rPr>
        <w:t>the boundary of the SC</w:t>
      </w:r>
      <w:r w:rsidRPr="00B1212D">
        <w:rPr>
          <w:sz w:val="18"/>
        </w:rPr>
        <w:t>AQMD at the time of bid application.</w:t>
      </w:r>
    </w:p>
    <w:p w:rsidR="006E436E" w:rsidRPr="00B1212D" w:rsidRDefault="006E436E" w:rsidP="00F7212E">
      <w:pPr>
        <w:numPr>
          <w:ilvl w:val="0"/>
          <w:numId w:val="37"/>
        </w:numPr>
        <w:tabs>
          <w:tab w:val="clear" w:pos="360"/>
          <w:tab w:val="num" w:pos="720"/>
        </w:tabs>
        <w:spacing w:line="240" w:lineRule="exact"/>
        <w:ind w:left="720"/>
        <w:rPr>
          <w:sz w:val="18"/>
        </w:rPr>
      </w:pPr>
      <w:proofErr w:type="gramStart"/>
      <w:r w:rsidRPr="00B1212D">
        <w:rPr>
          <w:sz w:val="18"/>
        </w:rPr>
        <w:t>performs</w:t>
      </w:r>
      <w:proofErr w:type="gramEnd"/>
      <w:r w:rsidRPr="00B1212D">
        <w:rPr>
          <w:sz w:val="18"/>
        </w:rPr>
        <w:t xml:space="preserve"> 90 percent of the work within </w:t>
      </w:r>
      <w:r>
        <w:rPr>
          <w:sz w:val="18"/>
        </w:rPr>
        <w:t>SC</w:t>
      </w:r>
      <w:r w:rsidRPr="00B1212D">
        <w:rPr>
          <w:sz w:val="18"/>
        </w:rPr>
        <w:t>AQMD’s jurisdiction.</w:t>
      </w:r>
    </w:p>
    <w:p w:rsidR="006E436E" w:rsidRPr="00B1212D" w:rsidRDefault="006E436E" w:rsidP="006E436E">
      <w:pPr>
        <w:rPr>
          <w:b/>
          <w:sz w:val="18"/>
        </w:rPr>
      </w:pPr>
    </w:p>
    <w:p w:rsidR="006E436E" w:rsidRPr="00B1212D" w:rsidRDefault="006E436E" w:rsidP="006E436E">
      <w:pPr>
        <w:rPr>
          <w:sz w:val="18"/>
        </w:rPr>
      </w:pPr>
      <w:r w:rsidRPr="00B1212D">
        <w:rPr>
          <w:b/>
          <w:sz w:val="18"/>
        </w:rPr>
        <w:t>Minority-Owned Business Enterprise</w:t>
      </w:r>
      <w:r w:rsidRPr="00B1212D">
        <w:rPr>
          <w:sz w:val="18"/>
        </w:rPr>
        <w:t xml:space="preserve"> means a business that meets </w:t>
      </w:r>
      <w:r>
        <w:rPr>
          <w:sz w:val="18"/>
        </w:rPr>
        <w:t xml:space="preserve">all of </w:t>
      </w:r>
      <w:r w:rsidRPr="00B1212D">
        <w:rPr>
          <w:sz w:val="18"/>
        </w:rPr>
        <w:t xml:space="preserve">the following </w:t>
      </w:r>
      <w:r>
        <w:rPr>
          <w:sz w:val="18"/>
        </w:rPr>
        <w:t>criteria</w:t>
      </w:r>
      <w:r w:rsidRPr="00B1212D">
        <w:rPr>
          <w:sz w:val="18"/>
        </w:rPr>
        <w:t>:</w:t>
      </w:r>
    </w:p>
    <w:p w:rsidR="006E436E" w:rsidRPr="00B1212D" w:rsidRDefault="006E436E" w:rsidP="006E436E">
      <w:pPr>
        <w:rPr>
          <w:sz w:val="18"/>
        </w:rPr>
      </w:pPr>
    </w:p>
    <w:p w:rsidR="006E436E" w:rsidRPr="00B1212D" w:rsidRDefault="006E436E" w:rsidP="00F7212E">
      <w:pPr>
        <w:numPr>
          <w:ilvl w:val="0"/>
          <w:numId w:val="35"/>
        </w:numPr>
        <w:spacing w:line="240" w:lineRule="exact"/>
        <w:ind w:right="720"/>
        <w:rPr>
          <w:sz w:val="18"/>
        </w:rPr>
      </w:pPr>
      <w:r w:rsidRPr="00B1212D">
        <w:rPr>
          <w:sz w:val="18"/>
        </w:rPr>
        <w:t xml:space="preserve">is at least 51 percent owned by one or more minority persons or in the case of any business whose stock is publicly held, at least 51 percent of the stock is owned by one or more minority persons. </w:t>
      </w:r>
    </w:p>
    <w:p w:rsidR="006E436E" w:rsidRPr="00B1212D" w:rsidRDefault="006E436E" w:rsidP="00F7212E">
      <w:pPr>
        <w:numPr>
          <w:ilvl w:val="0"/>
          <w:numId w:val="35"/>
        </w:numPr>
        <w:spacing w:line="240" w:lineRule="exact"/>
        <w:ind w:right="720"/>
        <w:rPr>
          <w:sz w:val="18"/>
        </w:rPr>
      </w:pPr>
      <w:proofErr w:type="gramStart"/>
      <w:r w:rsidRPr="00B1212D">
        <w:rPr>
          <w:sz w:val="18"/>
        </w:rPr>
        <w:t>is</w:t>
      </w:r>
      <w:proofErr w:type="gramEnd"/>
      <w:r w:rsidRPr="00B1212D">
        <w:rPr>
          <w:sz w:val="18"/>
        </w:rPr>
        <w:t xml:space="preserve"> a business whose management and daily business operations are controlled or owned by one or more </w:t>
      </w:r>
      <w:r>
        <w:rPr>
          <w:sz w:val="18"/>
        </w:rPr>
        <w:t>minority person.</w:t>
      </w:r>
    </w:p>
    <w:p w:rsidR="006E436E" w:rsidRPr="00B1212D" w:rsidRDefault="006E436E" w:rsidP="00F7212E">
      <w:pPr>
        <w:numPr>
          <w:ilvl w:val="0"/>
          <w:numId w:val="35"/>
        </w:numPr>
        <w:spacing w:line="240" w:lineRule="exact"/>
        <w:ind w:right="720"/>
        <w:rPr>
          <w:sz w:val="18"/>
        </w:rPr>
      </w:pPr>
      <w:proofErr w:type="gramStart"/>
      <w:r w:rsidRPr="00B1212D">
        <w:rPr>
          <w:sz w:val="18"/>
        </w:rPr>
        <w:t>is</w:t>
      </w:r>
      <w:proofErr w:type="gramEnd"/>
      <w:r w:rsidRPr="00B1212D">
        <w:rPr>
          <w:sz w:val="18"/>
        </w:rPr>
        <w:t xml:space="preserve"> a business which is a sole proprietorship, corporation, partnership, joint venture, an association, or a cooperative with its primary headquarters office located in the </w:t>
      </w:r>
      <w:smartTag w:uri="urn:schemas-microsoft-com:office:smarttags" w:element="country-region">
        <w:smartTag w:uri="urn:schemas-microsoft-com:office:smarttags" w:element="place">
          <w:r w:rsidRPr="00B1212D">
            <w:rPr>
              <w:sz w:val="18"/>
            </w:rPr>
            <w:t>United States</w:t>
          </w:r>
        </w:smartTag>
      </w:smartTag>
      <w:r w:rsidRPr="00B1212D">
        <w:rPr>
          <w:sz w:val="18"/>
        </w:rPr>
        <w:t xml:space="preserve">, which is not a branch or subsidiary of a foreign corporation, foreign firm, or other foreign business. </w:t>
      </w:r>
    </w:p>
    <w:p w:rsidR="006E436E" w:rsidRPr="00B1212D" w:rsidRDefault="006E436E" w:rsidP="006E436E">
      <w:pPr>
        <w:rPr>
          <w:sz w:val="18"/>
        </w:rPr>
      </w:pPr>
    </w:p>
    <w:p w:rsidR="006E436E" w:rsidRPr="00B1212D" w:rsidRDefault="006E436E" w:rsidP="006E436E">
      <w:pPr>
        <w:spacing w:line="240" w:lineRule="exact"/>
        <w:rPr>
          <w:sz w:val="18"/>
        </w:rPr>
      </w:pPr>
      <w:r w:rsidRPr="00B1212D">
        <w:rPr>
          <w:sz w:val="18"/>
        </w:rPr>
        <w:t xml:space="preserve"> “Minority” person means a</w:t>
      </w:r>
      <w:r>
        <w:rPr>
          <w:sz w:val="18"/>
        </w:rPr>
        <w:t xml:space="preserve"> B</w:t>
      </w:r>
      <w:r w:rsidRPr="00B1212D">
        <w:rPr>
          <w:sz w:val="18"/>
        </w:rPr>
        <w:t xml:space="preserve">lack American, Hispanic American, </w:t>
      </w:r>
      <w:r>
        <w:rPr>
          <w:sz w:val="18"/>
        </w:rPr>
        <w:t>N</w:t>
      </w:r>
      <w:r w:rsidRPr="00B1212D">
        <w:rPr>
          <w:sz w:val="18"/>
        </w:rPr>
        <w:t xml:space="preserve">ative American (including American Indian, Eskimo, Aleut, and </w:t>
      </w:r>
      <w:r>
        <w:rPr>
          <w:sz w:val="18"/>
        </w:rPr>
        <w:t>N</w:t>
      </w:r>
      <w:r w:rsidRPr="00B1212D">
        <w:rPr>
          <w:sz w:val="18"/>
        </w:rPr>
        <w:t xml:space="preserve">ative Hawaiian), </w:t>
      </w:r>
      <w:r>
        <w:rPr>
          <w:sz w:val="18"/>
        </w:rPr>
        <w:t>Asian-Indian American (including a person whose origins are from India, Pakistan, or Bangladesh), Asian-Pacific American (including a person whose origins are from</w:t>
      </w:r>
      <w:r w:rsidRPr="00B1212D">
        <w:rPr>
          <w:sz w:val="18"/>
        </w:rPr>
        <w:t xml:space="preserve"> Japan, China, the Philippines, Vietnam, Korea, Samoa, Guam, </w:t>
      </w:r>
      <w:r>
        <w:rPr>
          <w:sz w:val="18"/>
        </w:rPr>
        <w:t>t</w:t>
      </w:r>
      <w:r w:rsidRPr="00B1212D">
        <w:rPr>
          <w:sz w:val="18"/>
        </w:rPr>
        <w:t xml:space="preserve">he United States Trust Territories of the Pacific, Northern Marianas, Laos, Cambodia, </w:t>
      </w:r>
      <w:r>
        <w:rPr>
          <w:sz w:val="18"/>
        </w:rPr>
        <w:t>or</w:t>
      </w:r>
      <w:r w:rsidRPr="00B1212D">
        <w:rPr>
          <w:sz w:val="18"/>
        </w:rPr>
        <w:t xml:space="preserve"> Taiwan</w:t>
      </w:r>
      <w:r>
        <w:rPr>
          <w:sz w:val="18"/>
        </w:rPr>
        <w:t>).</w:t>
      </w:r>
    </w:p>
    <w:p w:rsidR="006E436E" w:rsidRPr="00B1212D" w:rsidRDefault="006E436E" w:rsidP="006E436E">
      <w:pPr>
        <w:rPr>
          <w:sz w:val="18"/>
        </w:rPr>
      </w:pPr>
    </w:p>
    <w:p w:rsidR="006E436E" w:rsidRDefault="006E436E" w:rsidP="006E436E">
      <w:pPr>
        <w:rPr>
          <w:sz w:val="18"/>
        </w:rPr>
      </w:pPr>
      <w:r>
        <w:rPr>
          <w:b/>
          <w:sz w:val="18"/>
        </w:rPr>
        <w:t xml:space="preserve">Small Business Enterprise </w:t>
      </w:r>
      <w:r>
        <w:rPr>
          <w:sz w:val="18"/>
        </w:rPr>
        <w:t>means a business that meets the following criteria:</w:t>
      </w:r>
    </w:p>
    <w:p w:rsidR="006E436E" w:rsidRDefault="006E436E" w:rsidP="006E436E">
      <w:pPr>
        <w:tabs>
          <w:tab w:val="left" w:pos="540"/>
        </w:tabs>
        <w:spacing w:line="240" w:lineRule="exact"/>
        <w:ind w:left="547" w:hanging="547"/>
        <w:jc w:val="both"/>
        <w:rPr>
          <w:sz w:val="18"/>
          <w:szCs w:val="18"/>
        </w:rPr>
      </w:pPr>
    </w:p>
    <w:p w:rsidR="006E436E" w:rsidRDefault="006E436E" w:rsidP="00F7212E">
      <w:pPr>
        <w:pStyle w:val="BodyTextIndent"/>
        <w:numPr>
          <w:ilvl w:val="0"/>
          <w:numId w:val="44"/>
        </w:numPr>
        <w:tabs>
          <w:tab w:val="clear" w:pos="360"/>
          <w:tab w:val="left" w:pos="720"/>
        </w:tabs>
        <w:rPr>
          <w:sz w:val="18"/>
          <w:szCs w:val="18"/>
        </w:rPr>
      </w:pPr>
      <w:r>
        <w:rPr>
          <w:sz w:val="18"/>
          <w:szCs w:val="18"/>
        </w:rPr>
        <w:t>1) an independently owned and operated business; 2) not dominant in its field of operation; 3) together with affiliates is either:</w:t>
      </w:r>
    </w:p>
    <w:p w:rsidR="006E436E" w:rsidRDefault="006E436E" w:rsidP="006E436E">
      <w:pPr>
        <w:tabs>
          <w:tab w:val="left" w:pos="540"/>
        </w:tabs>
        <w:spacing w:line="240" w:lineRule="exact"/>
        <w:ind w:left="547" w:hanging="547"/>
        <w:jc w:val="both"/>
        <w:rPr>
          <w:sz w:val="18"/>
          <w:szCs w:val="18"/>
        </w:rPr>
      </w:pPr>
    </w:p>
    <w:p w:rsidR="006E436E" w:rsidRDefault="006E436E" w:rsidP="00F7212E">
      <w:pPr>
        <w:pStyle w:val="BodyText"/>
        <w:numPr>
          <w:ilvl w:val="0"/>
          <w:numId w:val="45"/>
        </w:numPr>
        <w:pBdr>
          <w:top w:val="none" w:sz="0" w:space="0" w:color="auto"/>
          <w:left w:val="none" w:sz="0" w:space="0" w:color="auto"/>
          <w:bottom w:val="none" w:sz="0" w:space="0" w:color="auto"/>
          <w:right w:val="none" w:sz="0" w:space="0" w:color="auto"/>
        </w:pBdr>
        <w:tabs>
          <w:tab w:val="clear" w:pos="360"/>
          <w:tab w:val="num" w:pos="1440"/>
        </w:tabs>
        <w:spacing w:line="240" w:lineRule="auto"/>
        <w:ind w:left="1440" w:right="360"/>
        <w:rPr>
          <w:rFonts w:ascii="Times New Roman" w:hAnsi="Times New Roman"/>
          <w:sz w:val="18"/>
          <w:szCs w:val="18"/>
        </w:rPr>
      </w:pPr>
      <w:r>
        <w:rPr>
          <w:rFonts w:ascii="Times New Roman" w:hAnsi="Times New Roman"/>
          <w:sz w:val="18"/>
          <w:szCs w:val="18"/>
        </w:rPr>
        <w:t>A service, construction, or non-manufacturer with 100 or fewer employees, and average annual gross receipts of ten million dollars ($10,000,000) or less over the previous three years, or</w:t>
      </w:r>
    </w:p>
    <w:p w:rsidR="006E436E" w:rsidRDefault="006E436E" w:rsidP="006E436E">
      <w:pPr>
        <w:tabs>
          <w:tab w:val="left" w:pos="540"/>
        </w:tabs>
        <w:spacing w:line="240" w:lineRule="exact"/>
        <w:ind w:left="547" w:hanging="547"/>
        <w:jc w:val="both"/>
        <w:rPr>
          <w:sz w:val="18"/>
          <w:szCs w:val="18"/>
        </w:rPr>
      </w:pPr>
    </w:p>
    <w:p w:rsidR="006E436E" w:rsidRDefault="006E436E" w:rsidP="00F7212E">
      <w:pPr>
        <w:numPr>
          <w:ilvl w:val="0"/>
          <w:numId w:val="46"/>
        </w:numPr>
        <w:tabs>
          <w:tab w:val="clear" w:pos="360"/>
          <w:tab w:val="num" w:pos="1440"/>
        </w:tabs>
        <w:ind w:left="1440"/>
        <w:jc w:val="both"/>
        <w:rPr>
          <w:sz w:val="18"/>
          <w:szCs w:val="18"/>
        </w:rPr>
      </w:pPr>
      <w:r>
        <w:rPr>
          <w:sz w:val="18"/>
          <w:szCs w:val="18"/>
        </w:rPr>
        <w:t>A manufacturer with 100 or fewer employees.</w:t>
      </w:r>
    </w:p>
    <w:p w:rsidR="006E436E" w:rsidRDefault="006E436E" w:rsidP="006E436E">
      <w:pPr>
        <w:tabs>
          <w:tab w:val="left" w:pos="540"/>
        </w:tabs>
        <w:spacing w:line="240" w:lineRule="exact"/>
        <w:ind w:left="547" w:hanging="547"/>
        <w:jc w:val="both"/>
        <w:rPr>
          <w:sz w:val="18"/>
          <w:szCs w:val="18"/>
        </w:rPr>
      </w:pPr>
    </w:p>
    <w:p w:rsidR="006E436E" w:rsidRDefault="006E436E" w:rsidP="00F7212E">
      <w:pPr>
        <w:numPr>
          <w:ilvl w:val="0"/>
          <w:numId w:val="47"/>
        </w:numPr>
        <w:tabs>
          <w:tab w:val="num" w:pos="720"/>
        </w:tabs>
        <w:ind w:left="1080"/>
        <w:jc w:val="both"/>
        <w:rPr>
          <w:sz w:val="18"/>
          <w:szCs w:val="18"/>
        </w:rPr>
      </w:pPr>
      <w:r>
        <w:rPr>
          <w:sz w:val="18"/>
          <w:szCs w:val="18"/>
        </w:rPr>
        <w:t>Manufacturer means a business that is both of the following:</w:t>
      </w:r>
    </w:p>
    <w:p w:rsidR="006E436E" w:rsidRDefault="006E436E" w:rsidP="006E436E">
      <w:pPr>
        <w:tabs>
          <w:tab w:val="left" w:pos="540"/>
        </w:tabs>
        <w:spacing w:line="240" w:lineRule="exact"/>
        <w:ind w:left="547" w:hanging="547"/>
        <w:jc w:val="both"/>
        <w:rPr>
          <w:sz w:val="18"/>
          <w:szCs w:val="18"/>
        </w:rPr>
      </w:pPr>
    </w:p>
    <w:p w:rsidR="006E436E" w:rsidRPr="00022EC3" w:rsidRDefault="006E436E" w:rsidP="00F7212E">
      <w:pPr>
        <w:numPr>
          <w:ilvl w:val="0"/>
          <w:numId w:val="48"/>
        </w:numPr>
        <w:tabs>
          <w:tab w:val="num" w:pos="1440"/>
        </w:tabs>
        <w:ind w:left="1440" w:hanging="360"/>
        <w:jc w:val="both"/>
        <w:rPr>
          <w:sz w:val="18"/>
          <w:szCs w:val="18"/>
        </w:rPr>
      </w:pPr>
      <w:r>
        <w:rPr>
          <w:sz w:val="18"/>
          <w:szCs w:val="18"/>
        </w:rPr>
        <w:t>Primarily engaged in the chemical or mechanical transformation of raw materials or processed substances into new products.</w:t>
      </w:r>
    </w:p>
    <w:p w:rsidR="006E436E" w:rsidRDefault="006E436E" w:rsidP="006E436E">
      <w:pPr>
        <w:tabs>
          <w:tab w:val="left" w:pos="540"/>
          <w:tab w:val="num" w:pos="1080"/>
        </w:tabs>
        <w:spacing w:line="240" w:lineRule="exact"/>
        <w:ind w:left="1440" w:hanging="360"/>
        <w:jc w:val="both"/>
        <w:rPr>
          <w:sz w:val="18"/>
          <w:szCs w:val="18"/>
        </w:rPr>
      </w:pPr>
    </w:p>
    <w:p w:rsidR="006E436E" w:rsidRPr="00022EC3" w:rsidRDefault="006E436E" w:rsidP="006E436E">
      <w:pPr>
        <w:numPr>
          <w:ilvl w:val="0"/>
          <w:numId w:val="3"/>
        </w:numPr>
        <w:tabs>
          <w:tab w:val="clear" w:pos="1905"/>
          <w:tab w:val="num" w:pos="1440"/>
        </w:tabs>
        <w:ind w:left="1440" w:hanging="360"/>
        <w:jc w:val="both"/>
        <w:rPr>
          <w:sz w:val="18"/>
        </w:rPr>
      </w:pPr>
      <w:r w:rsidRPr="00022EC3">
        <w:rPr>
          <w:sz w:val="18"/>
        </w:rPr>
        <w:t>Classified between Codes 311000 and 339000, inclusive, of the North American Industrial Classification System (NAICS) Manual published by the United States Office of Management and Budget, 2007 edition.</w:t>
      </w:r>
    </w:p>
    <w:p w:rsidR="006E436E" w:rsidRDefault="006E436E" w:rsidP="006E436E">
      <w:pPr>
        <w:tabs>
          <w:tab w:val="num" w:pos="1440"/>
        </w:tabs>
        <w:ind w:left="1440"/>
        <w:jc w:val="both"/>
        <w:rPr>
          <w:sz w:val="18"/>
          <w:szCs w:val="18"/>
        </w:rPr>
      </w:pPr>
    </w:p>
    <w:p w:rsidR="006E436E" w:rsidRDefault="006E436E" w:rsidP="006E436E">
      <w:pPr>
        <w:rPr>
          <w:sz w:val="18"/>
          <w:szCs w:val="18"/>
        </w:rPr>
      </w:pPr>
    </w:p>
    <w:p w:rsidR="006E436E" w:rsidRDefault="006E436E" w:rsidP="006E436E">
      <w:pPr>
        <w:rPr>
          <w:sz w:val="18"/>
        </w:rPr>
      </w:pPr>
    </w:p>
    <w:p w:rsidR="006E436E" w:rsidRPr="00B1212D" w:rsidRDefault="006E436E" w:rsidP="006E436E">
      <w:pPr>
        <w:rPr>
          <w:sz w:val="18"/>
        </w:rPr>
      </w:pPr>
    </w:p>
    <w:p w:rsidR="006E436E" w:rsidRPr="00B1212D" w:rsidRDefault="006E436E" w:rsidP="006E436E">
      <w:pPr>
        <w:rPr>
          <w:sz w:val="18"/>
        </w:rPr>
      </w:pPr>
    </w:p>
    <w:p w:rsidR="006E436E" w:rsidRPr="00B1212D" w:rsidRDefault="006E436E" w:rsidP="006E436E">
      <w:pPr>
        <w:spacing w:line="240" w:lineRule="exact"/>
        <w:rPr>
          <w:sz w:val="18"/>
        </w:rPr>
      </w:pPr>
      <w:r w:rsidRPr="00B1212D">
        <w:rPr>
          <w:b/>
          <w:sz w:val="18"/>
        </w:rPr>
        <w:t>Women-Owned Business Enterprise</w:t>
      </w:r>
      <w:r w:rsidRPr="00B1212D">
        <w:rPr>
          <w:sz w:val="18"/>
        </w:rPr>
        <w:t xml:space="preserve"> means a business that meets </w:t>
      </w:r>
      <w:r>
        <w:rPr>
          <w:sz w:val="18"/>
        </w:rPr>
        <w:t xml:space="preserve">all of </w:t>
      </w:r>
      <w:r w:rsidRPr="00B1212D">
        <w:rPr>
          <w:sz w:val="18"/>
        </w:rPr>
        <w:t xml:space="preserve">the following </w:t>
      </w:r>
      <w:r>
        <w:rPr>
          <w:sz w:val="18"/>
        </w:rPr>
        <w:t>criteria</w:t>
      </w:r>
      <w:r w:rsidRPr="00B1212D">
        <w:rPr>
          <w:sz w:val="18"/>
        </w:rPr>
        <w:t>:</w:t>
      </w:r>
    </w:p>
    <w:p w:rsidR="006E436E" w:rsidRPr="00B1212D" w:rsidRDefault="006E436E" w:rsidP="006E436E">
      <w:pPr>
        <w:spacing w:line="240" w:lineRule="exact"/>
        <w:rPr>
          <w:sz w:val="18"/>
        </w:rPr>
      </w:pPr>
    </w:p>
    <w:p w:rsidR="006E436E" w:rsidRPr="00B1212D" w:rsidRDefault="006E436E" w:rsidP="00F7212E">
      <w:pPr>
        <w:numPr>
          <w:ilvl w:val="0"/>
          <w:numId w:val="35"/>
        </w:numPr>
        <w:spacing w:line="240" w:lineRule="exact"/>
        <w:ind w:right="630"/>
        <w:rPr>
          <w:sz w:val="18"/>
        </w:rPr>
      </w:pPr>
      <w:r w:rsidRPr="00B1212D">
        <w:rPr>
          <w:sz w:val="18"/>
        </w:rPr>
        <w:t xml:space="preserve">is at least 51 percent owned by one or more women or in the case of any business whose stock is publicly held, at least 51 percent of the stock is owned by one or more women. </w:t>
      </w:r>
    </w:p>
    <w:p w:rsidR="006E436E" w:rsidRDefault="006E436E" w:rsidP="00F7212E">
      <w:pPr>
        <w:numPr>
          <w:ilvl w:val="0"/>
          <w:numId w:val="35"/>
        </w:numPr>
        <w:spacing w:line="240" w:lineRule="exact"/>
        <w:ind w:right="630"/>
        <w:rPr>
          <w:sz w:val="18"/>
        </w:rPr>
      </w:pPr>
      <w:proofErr w:type="gramStart"/>
      <w:r w:rsidRPr="00B1212D">
        <w:rPr>
          <w:sz w:val="18"/>
        </w:rPr>
        <w:t>is</w:t>
      </w:r>
      <w:proofErr w:type="gramEnd"/>
      <w:r w:rsidRPr="00B1212D">
        <w:rPr>
          <w:sz w:val="18"/>
        </w:rPr>
        <w:t xml:space="preserve"> a business whose management and daily business operations are controlled or owned by one or more women.</w:t>
      </w:r>
    </w:p>
    <w:p w:rsidR="006E436E" w:rsidRPr="00B1212D" w:rsidRDefault="006E436E" w:rsidP="00F7212E">
      <w:pPr>
        <w:numPr>
          <w:ilvl w:val="0"/>
          <w:numId w:val="35"/>
        </w:numPr>
        <w:spacing w:line="240" w:lineRule="exact"/>
        <w:ind w:right="630"/>
        <w:rPr>
          <w:sz w:val="18"/>
        </w:rPr>
      </w:pPr>
      <w:proofErr w:type="gramStart"/>
      <w:r w:rsidRPr="00B1212D">
        <w:rPr>
          <w:sz w:val="18"/>
        </w:rPr>
        <w:t>is</w:t>
      </w:r>
      <w:proofErr w:type="gramEnd"/>
      <w:r w:rsidRPr="00B1212D">
        <w:rPr>
          <w:sz w:val="18"/>
        </w:rPr>
        <w:t xml:space="preserve"> a business which is a sole proprietorship, corporation, partnership, or a joint venture, with its primary headquarters office located in the </w:t>
      </w:r>
      <w:smartTag w:uri="urn:schemas-microsoft-com:office:smarttags" w:element="country-region">
        <w:smartTag w:uri="urn:schemas-microsoft-com:office:smarttags" w:element="place">
          <w:r w:rsidRPr="00B1212D">
            <w:rPr>
              <w:sz w:val="18"/>
            </w:rPr>
            <w:t>United States</w:t>
          </w:r>
        </w:smartTag>
      </w:smartTag>
      <w:r w:rsidRPr="00B1212D">
        <w:rPr>
          <w:sz w:val="18"/>
        </w:rPr>
        <w:t>, which is not a branch or subsidiary of a foreign corporation, foreign firm, or other foreign business</w:t>
      </w:r>
      <w:r>
        <w:rPr>
          <w:sz w:val="18"/>
        </w:rPr>
        <w:t>.</w:t>
      </w:r>
    </w:p>
    <w:p w:rsidR="006E436E" w:rsidRDefault="006E436E" w:rsidP="006E436E">
      <w:pPr>
        <w:tabs>
          <w:tab w:val="left" w:pos="720"/>
        </w:tabs>
        <w:rPr>
          <w:sz w:val="22"/>
        </w:rPr>
        <w:sectPr w:rsidR="006E436E" w:rsidSect="001A0D70">
          <w:footnotePr>
            <w:numRestart w:val="eachSect"/>
          </w:footnotePr>
          <w:pgSz w:w="12240" w:h="15840"/>
          <w:pgMar w:top="1584" w:right="1152" w:bottom="720" w:left="1152" w:header="720" w:footer="720" w:gutter="0"/>
          <w:cols w:space="720"/>
        </w:sectPr>
      </w:pPr>
    </w:p>
    <w:p w:rsidR="006E436E" w:rsidRPr="000610D3" w:rsidRDefault="00FE3972" w:rsidP="006E436E">
      <w:pPr>
        <w:tabs>
          <w:tab w:val="left" w:pos="720"/>
        </w:tabs>
        <w:rPr>
          <w:sz w:val="22"/>
        </w:rPr>
      </w:pPr>
      <w:r>
        <w:rPr>
          <w:noProof/>
          <w:sz w:val="22"/>
        </w:rPr>
        <w:lastRenderedPageBreak/>
        <w:drawing>
          <wp:inline distT="0" distB="0" distL="0" distR="0">
            <wp:extent cx="6164580" cy="8587740"/>
            <wp:effectExtent l="1905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6164580" cy="8587740"/>
                    </a:xfrm>
                    <a:prstGeom prst="rect">
                      <a:avLst/>
                    </a:prstGeom>
                    <a:noFill/>
                    <a:ln w="9525">
                      <a:noFill/>
                      <a:miter lim="800000"/>
                      <a:headEnd/>
                      <a:tailEnd/>
                    </a:ln>
                  </pic:spPr>
                </pic:pic>
              </a:graphicData>
            </a:graphic>
          </wp:inline>
        </w:drawing>
      </w:r>
    </w:p>
    <w:p w:rsidR="006E436E" w:rsidRPr="000610D3" w:rsidRDefault="00FE3972" w:rsidP="006E436E">
      <w:pPr>
        <w:tabs>
          <w:tab w:val="left" w:pos="720"/>
        </w:tabs>
        <w:rPr>
          <w:sz w:val="22"/>
        </w:rPr>
      </w:pPr>
      <w:r>
        <w:rPr>
          <w:noProof/>
          <w:sz w:val="22"/>
        </w:rPr>
        <w:lastRenderedPageBreak/>
        <w:drawing>
          <wp:inline distT="0" distB="0" distL="0" distR="0">
            <wp:extent cx="6202680" cy="8267700"/>
            <wp:effectExtent l="1905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6202680" cy="8267700"/>
                    </a:xfrm>
                    <a:prstGeom prst="rect">
                      <a:avLst/>
                    </a:prstGeom>
                    <a:noFill/>
                    <a:ln w="9525">
                      <a:noFill/>
                      <a:miter lim="800000"/>
                      <a:headEnd/>
                      <a:tailEnd/>
                    </a:ln>
                  </pic:spPr>
                </pic:pic>
              </a:graphicData>
            </a:graphic>
          </wp:inline>
        </w:drawing>
      </w:r>
    </w:p>
    <w:p w:rsidR="006E436E" w:rsidRDefault="006E436E" w:rsidP="006E436E">
      <w:pPr>
        <w:tabs>
          <w:tab w:val="left" w:pos="720"/>
        </w:tabs>
        <w:rPr>
          <w:sz w:val="22"/>
        </w:rPr>
      </w:pPr>
    </w:p>
    <w:p w:rsidR="006E436E" w:rsidRPr="000610D3" w:rsidRDefault="006E436E" w:rsidP="006E436E">
      <w:pPr>
        <w:tabs>
          <w:tab w:val="left" w:pos="720"/>
        </w:tabs>
        <w:rPr>
          <w:sz w:val="22"/>
        </w:rPr>
      </w:pPr>
      <w:r>
        <w:rPr>
          <w:sz w:val="22"/>
        </w:rPr>
        <w:br w:type="page"/>
      </w:r>
      <w:r w:rsidR="00FE3972">
        <w:rPr>
          <w:noProof/>
          <w:sz w:val="22"/>
        </w:rPr>
        <w:lastRenderedPageBreak/>
        <w:drawing>
          <wp:inline distT="0" distB="0" distL="0" distR="0">
            <wp:extent cx="6278880" cy="5715000"/>
            <wp:effectExtent l="1905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6278880" cy="5715000"/>
                    </a:xfrm>
                    <a:prstGeom prst="rect">
                      <a:avLst/>
                    </a:prstGeom>
                    <a:noFill/>
                    <a:ln w="9525">
                      <a:noFill/>
                      <a:miter lim="800000"/>
                      <a:headEnd/>
                      <a:tailEnd/>
                    </a:ln>
                  </pic:spPr>
                </pic:pic>
              </a:graphicData>
            </a:graphic>
          </wp:inline>
        </w:drawing>
      </w:r>
    </w:p>
    <w:p w:rsidR="006E436E" w:rsidRPr="000610D3" w:rsidRDefault="006E436E" w:rsidP="006E436E">
      <w:pPr>
        <w:tabs>
          <w:tab w:val="left" w:pos="720"/>
        </w:tabs>
        <w:rPr>
          <w:sz w:val="22"/>
        </w:rPr>
      </w:pPr>
      <w:r>
        <w:rPr>
          <w:sz w:val="22"/>
        </w:rPr>
        <w:br w:type="page"/>
      </w:r>
      <w:r w:rsidR="00FE3972">
        <w:rPr>
          <w:noProof/>
          <w:sz w:val="22"/>
        </w:rPr>
        <w:lastRenderedPageBreak/>
        <w:drawing>
          <wp:inline distT="0" distB="0" distL="0" distR="0">
            <wp:extent cx="6202680" cy="8328660"/>
            <wp:effectExtent l="1905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6202680" cy="8328660"/>
                    </a:xfrm>
                    <a:prstGeom prst="rect">
                      <a:avLst/>
                    </a:prstGeom>
                    <a:noFill/>
                    <a:ln w="9525">
                      <a:noFill/>
                      <a:miter lim="800000"/>
                      <a:headEnd/>
                      <a:tailEnd/>
                    </a:ln>
                  </pic:spPr>
                </pic:pic>
              </a:graphicData>
            </a:graphic>
          </wp:inline>
        </w:drawing>
      </w:r>
    </w:p>
    <w:p w:rsidR="006E436E" w:rsidRDefault="006E436E" w:rsidP="006E436E">
      <w:pPr>
        <w:tabs>
          <w:tab w:val="left" w:pos="720"/>
        </w:tabs>
        <w:rPr>
          <w:sz w:val="22"/>
        </w:rPr>
        <w:sectPr w:rsidR="006E436E" w:rsidSect="001A0D70">
          <w:footnotePr>
            <w:numRestart w:val="eachSect"/>
          </w:footnotePr>
          <w:pgSz w:w="12240" w:h="15840"/>
          <w:pgMar w:top="1152" w:right="1152" w:bottom="1152" w:left="1152" w:header="720" w:footer="720" w:gutter="0"/>
          <w:cols w:space="720"/>
        </w:sectPr>
      </w:pPr>
    </w:p>
    <w:p w:rsidR="006E436E" w:rsidRPr="00D91E9A" w:rsidRDefault="00FE3972" w:rsidP="006E436E">
      <w:pPr>
        <w:jc w:val="center"/>
      </w:pPr>
      <w:r>
        <w:rPr>
          <w:noProof/>
        </w:rPr>
        <w:lastRenderedPageBreak/>
        <w:drawing>
          <wp:inline distT="0" distB="0" distL="0" distR="0">
            <wp:extent cx="1097280" cy="449580"/>
            <wp:effectExtent l="1905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1097280" cy="449580"/>
                    </a:xfrm>
                    <a:prstGeom prst="rect">
                      <a:avLst/>
                    </a:prstGeom>
                    <a:noFill/>
                    <a:ln w="9525">
                      <a:noFill/>
                      <a:miter lim="800000"/>
                      <a:headEnd/>
                      <a:tailEnd/>
                    </a:ln>
                  </pic:spPr>
                </pic:pic>
              </a:graphicData>
            </a:graphic>
          </wp:inline>
        </w:drawing>
      </w:r>
    </w:p>
    <w:p w:rsidR="006E436E" w:rsidRPr="000B67B7" w:rsidRDefault="006E436E" w:rsidP="006E436E">
      <w:pPr>
        <w:jc w:val="center"/>
        <w:rPr>
          <w:sz w:val="24"/>
          <w:szCs w:val="24"/>
        </w:rPr>
      </w:pPr>
      <w:r w:rsidRPr="000B67B7">
        <w:rPr>
          <w:sz w:val="24"/>
          <w:szCs w:val="24"/>
        </w:rPr>
        <w:t>United State Environmental Protection Agency</w:t>
      </w:r>
    </w:p>
    <w:p w:rsidR="006E436E" w:rsidRPr="000B67B7" w:rsidRDefault="006E436E" w:rsidP="006E436E">
      <w:pPr>
        <w:jc w:val="center"/>
        <w:rPr>
          <w:sz w:val="24"/>
          <w:szCs w:val="24"/>
        </w:rPr>
      </w:pPr>
      <w:smartTag w:uri="urn:schemas-microsoft-com:office:smarttags" w:element="place">
        <w:smartTag w:uri="urn:schemas-microsoft-com:office:smarttags" w:element="City">
          <w:r w:rsidRPr="000B67B7">
            <w:rPr>
              <w:sz w:val="24"/>
              <w:szCs w:val="24"/>
            </w:rPr>
            <w:t>Washington</w:t>
          </w:r>
        </w:smartTag>
        <w:r w:rsidRPr="000B67B7">
          <w:rPr>
            <w:sz w:val="24"/>
            <w:szCs w:val="24"/>
          </w:rPr>
          <w:t xml:space="preserve">, </w:t>
        </w:r>
        <w:smartTag w:uri="urn:schemas-microsoft-com:office:smarttags" w:element="State">
          <w:r w:rsidRPr="000B67B7">
            <w:rPr>
              <w:sz w:val="24"/>
              <w:szCs w:val="24"/>
            </w:rPr>
            <w:t>DC</w:t>
          </w:r>
        </w:smartTag>
        <w:r w:rsidRPr="000B67B7">
          <w:rPr>
            <w:sz w:val="24"/>
            <w:szCs w:val="24"/>
          </w:rPr>
          <w:t xml:space="preserve"> </w:t>
        </w:r>
        <w:smartTag w:uri="urn:schemas-microsoft-com:office:smarttags" w:element="PostalCode">
          <w:r w:rsidRPr="000B67B7">
            <w:rPr>
              <w:sz w:val="24"/>
              <w:szCs w:val="24"/>
            </w:rPr>
            <w:t>20460</w:t>
          </w:r>
        </w:smartTag>
      </w:smartTag>
    </w:p>
    <w:p w:rsidR="006E436E" w:rsidRDefault="006E436E" w:rsidP="006E436E">
      <w:pPr>
        <w:jc w:val="center"/>
      </w:pPr>
    </w:p>
    <w:p w:rsidR="006E436E" w:rsidRDefault="006E436E" w:rsidP="006E436E">
      <w:pPr>
        <w:jc w:val="center"/>
      </w:pPr>
    </w:p>
    <w:p w:rsidR="006E436E" w:rsidRPr="00D91E9A" w:rsidRDefault="006E436E" w:rsidP="006E436E">
      <w:pPr>
        <w:jc w:val="center"/>
        <w:rPr>
          <w:b/>
          <w:sz w:val="32"/>
          <w:szCs w:val="32"/>
        </w:rPr>
      </w:pPr>
      <w:r w:rsidRPr="00D91E9A">
        <w:rPr>
          <w:b/>
          <w:sz w:val="32"/>
          <w:szCs w:val="32"/>
        </w:rPr>
        <w:t>Certification Regarding</w:t>
      </w:r>
    </w:p>
    <w:p w:rsidR="006E436E" w:rsidRPr="00D91E9A" w:rsidRDefault="006E436E" w:rsidP="006E436E">
      <w:pPr>
        <w:jc w:val="center"/>
        <w:rPr>
          <w:b/>
          <w:sz w:val="32"/>
          <w:szCs w:val="32"/>
        </w:rPr>
      </w:pPr>
      <w:r w:rsidRPr="00D91E9A">
        <w:rPr>
          <w:b/>
          <w:sz w:val="32"/>
          <w:szCs w:val="32"/>
        </w:rPr>
        <w:t>Debarment, Suspension, and Other Responsibility Matters</w:t>
      </w:r>
    </w:p>
    <w:p w:rsidR="006E436E" w:rsidRPr="00D91E9A" w:rsidRDefault="006E436E" w:rsidP="006E436E">
      <w:pPr>
        <w:jc w:val="center"/>
        <w:rPr>
          <w:b/>
          <w:sz w:val="28"/>
          <w:szCs w:val="28"/>
        </w:rPr>
      </w:pPr>
    </w:p>
    <w:p w:rsidR="006E436E" w:rsidRPr="000B67B7" w:rsidRDefault="006E436E" w:rsidP="006E436E">
      <w:pPr>
        <w:jc w:val="both"/>
        <w:rPr>
          <w:sz w:val="22"/>
          <w:szCs w:val="22"/>
        </w:rPr>
      </w:pPr>
      <w:r w:rsidRPr="000B67B7">
        <w:rPr>
          <w:sz w:val="22"/>
          <w:szCs w:val="22"/>
        </w:rPr>
        <w:t xml:space="preserve">The prospective participant certifies to the best of its knowledge and belief that it and the principals: </w:t>
      </w:r>
    </w:p>
    <w:p w:rsidR="006E436E" w:rsidRPr="000B67B7" w:rsidRDefault="006E436E" w:rsidP="00F7212E">
      <w:pPr>
        <w:numPr>
          <w:ilvl w:val="0"/>
          <w:numId w:val="33"/>
        </w:numPr>
        <w:spacing w:before="120"/>
        <w:jc w:val="both"/>
        <w:rPr>
          <w:sz w:val="22"/>
          <w:szCs w:val="22"/>
        </w:rPr>
      </w:pPr>
      <w:r w:rsidRPr="000B67B7">
        <w:rPr>
          <w:sz w:val="22"/>
          <w:szCs w:val="22"/>
        </w:rPr>
        <w:t xml:space="preserve">Are not presently debarred, suspended, proposed for debarment, declared ineligible, or voluntarily excluded from covered transactions by any Federal department or agency; </w:t>
      </w:r>
    </w:p>
    <w:p w:rsidR="006E436E" w:rsidRPr="000B67B7" w:rsidRDefault="006E436E" w:rsidP="00F7212E">
      <w:pPr>
        <w:numPr>
          <w:ilvl w:val="0"/>
          <w:numId w:val="33"/>
        </w:numPr>
        <w:spacing w:before="120"/>
        <w:jc w:val="both"/>
        <w:rPr>
          <w:sz w:val="22"/>
          <w:szCs w:val="22"/>
        </w:rPr>
      </w:pPr>
      <w:r w:rsidRPr="000B67B7">
        <w:rPr>
          <w:sz w:val="22"/>
          <w:szCs w:val="22"/>
        </w:rPr>
        <w:t xml:space="preserve">Have not within a three year period preceding this proposal been convicted of or had a civil </w:t>
      </w:r>
      <w:proofErr w:type="spellStart"/>
      <w:r w:rsidRPr="000B67B7">
        <w:rPr>
          <w:sz w:val="22"/>
          <w:szCs w:val="22"/>
        </w:rPr>
        <w:t>judgement</w:t>
      </w:r>
      <w:proofErr w:type="spellEnd"/>
      <w:r w:rsidRPr="000B67B7">
        <w:rPr>
          <w:sz w:val="22"/>
          <w:szCs w:val="22"/>
        </w:rPr>
        <w:t xml:space="preserve"> rendered against them or commission of fraud or a criminal offense in connection with obtaining, attempting to obtain, or performing a public (Federal, State, or local) transaction or contract under a public transaction: violation of Federal or State antitrust statute or commission of embezzlement, theft, forgery, bribery, falsification or destruction of records, making false statements, or receiving stolen property: </w:t>
      </w:r>
    </w:p>
    <w:p w:rsidR="006E436E" w:rsidRPr="000B67B7" w:rsidRDefault="006E436E" w:rsidP="00F7212E">
      <w:pPr>
        <w:numPr>
          <w:ilvl w:val="0"/>
          <w:numId w:val="33"/>
        </w:numPr>
        <w:spacing w:before="120"/>
        <w:jc w:val="both"/>
        <w:rPr>
          <w:sz w:val="22"/>
          <w:szCs w:val="22"/>
        </w:rPr>
      </w:pPr>
      <w:r w:rsidRPr="000B67B7">
        <w:rPr>
          <w:sz w:val="22"/>
          <w:szCs w:val="22"/>
        </w:rPr>
        <w:t xml:space="preserve">Are not presently indicted for or otherwise criminally or civilly charged by a government entity (Federal, State, or local) with commission of any of the offenses enumerated in paragraph (1)(b) of this certification; and </w:t>
      </w:r>
    </w:p>
    <w:p w:rsidR="006E436E" w:rsidRPr="000B67B7" w:rsidRDefault="006E436E" w:rsidP="00F7212E">
      <w:pPr>
        <w:numPr>
          <w:ilvl w:val="0"/>
          <w:numId w:val="33"/>
        </w:numPr>
        <w:spacing w:before="120"/>
        <w:jc w:val="both"/>
        <w:rPr>
          <w:sz w:val="22"/>
          <w:szCs w:val="22"/>
        </w:rPr>
      </w:pPr>
      <w:r w:rsidRPr="000B67B7">
        <w:rPr>
          <w:sz w:val="22"/>
          <w:szCs w:val="22"/>
        </w:rPr>
        <w:t xml:space="preserve">Have not within a three-year period preceding this application/proposal had one or more public transactions (Federal, State, or local) terminated for cause or default. </w:t>
      </w:r>
    </w:p>
    <w:p w:rsidR="006E436E" w:rsidRPr="000B67B7" w:rsidRDefault="006E436E" w:rsidP="006E436E">
      <w:pPr>
        <w:rPr>
          <w:sz w:val="22"/>
          <w:szCs w:val="22"/>
        </w:rPr>
      </w:pPr>
    </w:p>
    <w:p w:rsidR="006E436E" w:rsidRPr="000B67B7" w:rsidRDefault="006E436E" w:rsidP="006E436E">
      <w:pPr>
        <w:jc w:val="both"/>
        <w:rPr>
          <w:sz w:val="22"/>
          <w:szCs w:val="22"/>
        </w:rPr>
      </w:pPr>
      <w:r w:rsidRPr="000B67B7">
        <w:rPr>
          <w:sz w:val="22"/>
          <w:szCs w:val="22"/>
        </w:rPr>
        <w:t xml:space="preserve">I understand that a false statement on this certification may be grounds for rejection of this proposal or termination of the award. In addition, under 18 </w:t>
      </w:r>
      <w:smartTag w:uri="urn:schemas-microsoft-com:office:smarttags" w:element="stockticker">
        <w:r w:rsidRPr="000B67B7">
          <w:rPr>
            <w:sz w:val="22"/>
            <w:szCs w:val="22"/>
          </w:rPr>
          <w:t>USC</w:t>
        </w:r>
      </w:smartTag>
      <w:r w:rsidRPr="000B67B7">
        <w:rPr>
          <w:sz w:val="22"/>
          <w:szCs w:val="22"/>
        </w:rPr>
        <w:t xml:space="preserve"> Sec. 1001, a false statement may result in a fine of up to $10,000 or imprisonment for up to 5 years, or both. </w:t>
      </w:r>
    </w:p>
    <w:p w:rsidR="006E436E" w:rsidRPr="000B67B7" w:rsidRDefault="006E436E" w:rsidP="006E436E">
      <w:pPr>
        <w:rPr>
          <w:sz w:val="22"/>
          <w:szCs w:val="22"/>
        </w:rPr>
      </w:pPr>
    </w:p>
    <w:p w:rsidR="006E436E" w:rsidRPr="000B67B7" w:rsidRDefault="006E436E" w:rsidP="006E436E">
      <w:pPr>
        <w:rPr>
          <w:sz w:val="22"/>
          <w:szCs w:val="22"/>
        </w:rPr>
      </w:pPr>
    </w:p>
    <w:p w:rsidR="006E436E" w:rsidRPr="000B67B7" w:rsidRDefault="006E436E" w:rsidP="006E436E">
      <w:pPr>
        <w:rPr>
          <w:sz w:val="22"/>
          <w:szCs w:val="22"/>
        </w:rPr>
      </w:pPr>
      <w:r w:rsidRPr="000B67B7">
        <w:rPr>
          <w:sz w:val="22"/>
          <w:szCs w:val="22"/>
        </w:rPr>
        <w:t xml:space="preserve">________________________________________________________________________ </w:t>
      </w:r>
    </w:p>
    <w:p w:rsidR="006E436E" w:rsidRPr="000B67B7" w:rsidRDefault="006E436E" w:rsidP="006E436E">
      <w:pPr>
        <w:rPr>
          <w:sz w:val="22"/>
          <w:szCs w:val="22"/>
        </w:rPr>
      </w:pPr>
      <w:r w:rsidRPr="000B67B7">
        <w:rPr>
          <w:sz w:val="22"/>
          <w:szCs w:val="22"/>
        </w:rPr>
        <w:t xml:space="preserve">Typed Name &amp; Title of Authorized Representative </w:t>
      </w:r>
    </w:p>
    <w:p w:rsidR="006E436E" w:rsidRPr="000B67B7" w:rsidRDefault="006E436E" w:rsidP="006E436E">
      <w:pPr>
        <w:rPr>
          <w:sz w:val="22"/>
          <w:szCs w:val="22"/>
        </w:rPr>
      </w:pPr>
    </w:p>
    <w:p w:rsidR="006E436E" w:rsidRPr="000B67B7" w:rsidRDefault="006E436E" w:rsidP="006E436E">
      <w:pPr>
        <w:rPr>
          <w:sz w:val="22"/>
          <w:szCs w:val="22"/>
        </w:rPr>
      </w:pPr>
    </w:p>
    <w:p w:rsidR="006E436E" w:rsidRPr="000B67B7" w:rsidRDefault="006E436E" w:rsidP="006E436E">
      <w:pPr>
        <w:rPr>
          <w:sz w:val="22"/>
          <w:szCs w:val="22"/>
        </w:rPr>
      </w:pPr>
      <w:r w:rsidRPr="000B67B7">
        <w:rPr>
          <w:sz w:val="22"/>
          <w:szCs w:val="22"/>
        </w:rPr>
        <w:t xml:space="preserve">________________________________________________________________________ </w:t>
      </w:r>
    </w:p>
    <w:p w:rsidR="006E436E" w:rsidRPr="000B67B7" w:rsidRDefault="006E436E" w:rsidP="006E436E">
      <w:pPr>
        <w:rPr>
          <w:sz w:val="22"/>
          <w:szCs w:val="22"/>
        </w:rPr>
      </w:pPr>
      <w:r w:rsidRPr="000B67B7">
        <w:rPr>
          <w:sz w:val="22"/>
          <w:szCs w:val="22"/>
        </w:rPr>
        <w:t xml:space="preserve">Signature of Authorized Representative </w:t>
      </w:r>
      <w:r>
        <w:rPr>
          <w:sz w:val="22"/>
          <w:szCs w:val="22"/>
        </w:rPr>
        <w:t xml:space="preserve">                               </w:t>
      </w:r>
      <w:r w:rsidRPr="000B67B7">
        <w:rPr>
          <w:sz w:val="22"/>
          <w:szCs w:val="22"/>
        </w:rPr>
        <w:t xml:space="preserve">Date </w:t>
      </w:r>
    </w:p>
    <w:p w:rsidR="006E436E" w:rsidRPr="000B67B7" w:rsidRDefault="006E436E" w:rsidP="006E436E">
      <w:pPr>
        <w:rPr>
          <w:sz w:val="22"/>
          <w:szCs w:val="22"/>
        </w:rPr>
      </w:pPr>
    </w:p>
    <w:p w:rsidR="006E436E" w:rsidRPr="000B67B7" w:rsidRDefault="006E436E" w:rsidP="006E436E">
      <w:pPr>
        <w:rPr>
          <w:sz w:val="22"/>
          <w:szCs w:val="22"/>
        </w:rPr>
      </w:pPr>
    </w:p>
    <w:p w:rsidR="006E436E" w:rsidRPr="000B67B7" w:rsidRDefault="006E436E" w:rsidP="006E436E">
      <w:pPr>
        <w:rPr>
          <w:sz w:val="22"/>
          <w:szCs w:val="22"/>
        </w:rPr>
      </w:pPr>
      <w:r w:rsidRPr="000B67B7">
        <w:rPr>
          <w:sz w:val="22"/>
          <w:szCs w:val="22"/>
        </w:rPr>
        <w:sym w:font="Wingdings" w:char="F071"/>
      </w:r>
      <w:r w:rsidRPr="000B67B7">
        <w:rPr>
          <w:sz w:val="22"/>
          <w:szCs w:val="22"/>
        </w:rPr>
        <w:t xml:space="preserve">  I am unable to certify to the above statements.  My explanation is attached. </w:t>
      </w:r>
    </w:p>
    <w:p w:rsidR="006E436E" w:rsidRPr="000B67B7" w:rsidRDefault="006E436E" w:rsidP="006E436E">
      <w:pPr>
        <w:pBdr>
          <w:bottom w:val="single" w:sz="4" w:space="1" w:color="auto"/>
        </w:pBdr>
        <w:rPr>
          <w:sz w:val="22"/>
          <w:szCs w:val="22"/>
        </w:rPr>
      </w:pPr>
    </w:p>
    <w:p w:rsidR="006E436E" w:rsidRPr="000B67B7" w:rsidRDefault="006E436E" w:rsidP="006E436E">
      <w:pPr>
        <w:pBdr>
          <w:bottom w:val="single" w:sz="4" w:space="1" w:color="auto"/>
        </w:pBdr>
        <w:rPr>
          <w:sz w:val="22"/>
          <w:szCs w:val="22"/>
        </w:rPr>
      </w:pPr>
    </w:p>
    <w:p w:rsidR="006E436E" w:rsidRPr="000B67B7" w:rsidRDefault="006E436E" w:rsidP="006E436E">
      <w:pPr>
        <w:pBdr>
          <w:bottom w:val="single" w:sz="4" w:space="1" w:color="auto"/>
        </w:pBdr>
        <w:rPr>
          <w:sz w:val="22"/>
          <w:szCs w:val="22"/>
        </w:rPr>
      </w:pPr>
    </w:p>
    <w:p w:rsidR="006E436E" w:rsidRPr="000B67B7" w:rsidRDefault="006E436E" w:rsidP="006E436E">
      <w:pPr>
        <w:pBdr>
          <w:bottom w:val="single" w:sz="4" w:space="1" w:color="auto"/>
        </w:pBdr>
        <w:rPr>
          <w:sz w:val="22"/>
          <w:szCs w:val="22"/>
        </w:rPr>
      </w:pPr>
    </w:p>
    <w:p w:rsidR="006E436E" w:rsidRPr="000B67B7" w:rsidRDefault="006E436E" w:rsidP="006E436E">
      <w:pPr>
        <w:rPr>
          <w:sz w:val="22"/>
          <w:szCs w:val="22"/>
        </w:rPr>
      </w:pPr>
      <w:r w:rsidRPr="000B67B7">
        <w:rPr>
          <w:sz w:val="22"/>
          <w:szCs w:val="22"/>
        </w:rPr>
        <w:t>EPA Form 5700-49 (11-88)</w:t>
      </w:r>
    </w:p>
    <w:p w:rsidR="006E436E" w:rsidRDefault="006E436E" w:rsidP="006E436E">
      <w:pPr>
        <w:sectPr w:rsidR="006E436E" w:rsidSect="001A0D70">
          <w:footnotePr>
            <w:numRestart w:val="eachSect"/>
          </w:footnotePr>
          <w:pgSz w:w="12240" w:h="15840" w:code="1"/>
          <w:pgMar w:top="1872" w:right="1152" w:bottom="1152" w:left="1152" w:header="706" w:footer="245" w:gutter="0"/>
          <w:cols w:space="709"/>
        </w:sectPr>
      </w:pPr>
    </w:p>
    <w:p w:rsidR="006E436E" w:rsidRPr="00EF4DE3" w:rsidRDefault="006E436E" w:rsidP="006E436E">
      <w:pPr>
        <w:tabs>
          <w:tab w:val="center" w:pos="4860"/>
        </w:tabs>
        <w:rPr>
          <w:sz w:val="24"/>
          <w:szCs w:val="24"/>
        </w:rPr>
      </w:pPr>
      <w:r>
        <w:object w:dxaOrig="75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54.75pt" o:ole="">
            <v:imagedata r:id="rId18" o:title=""/>
          </v:shape>
          <o:OLEObject Type="Embed" ProgID="MSPhotoEd.3" ShapeID="_x0000_i1025" DrawAspect="Content" ObjectID="_1328707950" r:id="rId19"/>
        </w:object>
      </w:r>
      <w:r w:rsidRPr="00105FC5">
        <w:rPr>
          <w:szCs w:val="24"/>
        </w:rPr>
        <w:tab/>
      </w:r>
      <w:r w:rsidRPr="00EF4DE3">
        <w:rPr>
          <w:b/>
          <w:sz w:val="24"/>
          <w:szCs w:val="24"/>
        </w:rPr>
        <w:t>CAMPAIGN CONTRIBUTIONS DISCLOSURE</w:t>
      </w:r>
    </w:p>
    <w:p w:rsidR="006E436E" w:rsidRPr="002579FE" w:rsidRDefault="006E436E" w:rsidP="006E436E">
      <w:pPr>
        <w:jc w:val="both"/>
        <w:rPr>
          <w:sz w:val="22"/>
          <w:szCs w:val="22"/>
        </w:rPr>
      </w:pPr>
    </w:p>
    <w:p w:rsidR="006E436E" w:rsidRPr="00214F1E" w:rsidRDefault="006E436E" w:rsidP="006E436E">
      <w:pPr>
        <w:jc w:val="both"/>
        <w:rPr>
          <w:sz w:val="22"/>
          <w:szCs w:val="22"/>
        </w:rPr>
      </w:pPr>
    </w:p>
    <w:p w:rsidR="006E436E" w:rsidRPr="00214F1E" w:rsidRDefault="006E436E" w:rsidP="006E436E">
      <w:pPr>
        <w:spacing w:line="220" w:lineRule="exact"/>
        <w:jc w:val="both"/>
        <w:rPr>
          <w:sz w:val="22"/>
          <w:szCs w:val="22"/>
        </w:rPr>
      </w:pPr>
      <w:r w:rsidRPr="00214F1E">
        <w:rPr>
          <w:sz w:val="22"/>
          <w:szCs w:val="22"/>
        </w:rPr>
        <w:t>California law prohibits a party, or an agent, from making campaign contributions to AQMD Governing Board Members or members/alternates of the Mobil</w:t>
      </w:r>
      <w:r>
        <w:rPr>
          <w:sz w:val="22"/>
          <w:szCs w:val="22"/>
        </w:rPr>
        <w:t>e</w:t>
      </w:r>
      <w:r w:rsidRPr="00214F1E">
        <w:rPr>
          <w:sz w:val="22"/>
          <w:szCs w:val="22"/>
        </w:rPr>
        <w:t xml:space="preserve"> Source Pollution Reduction Committee (MSRC) of $250 or more while their contract or permit is pending before the AQMD; and further prohibits a campaign contribution from being made for three (3) months following the date of the final decision by the Governing Board or the MSRC on a donor’s contract or permit.  </w:t>
      </w:r>
      <w:proofErr w:type="spellStart"/>
      <w:proofErr w:type="gramStart"/>
      <w:r w:rsidRPr="00214F1E">
        <w:rPr>
          <w:sz w:val="22"/>
          <w:szCs w:val="22"/>
        </w:rPr>
        <w:t>Gov’t</w:t>
      </w:r>
      <w:proofErr w:type="spellEnd"/>
      <w:r w:rsidRPr="00214F1E">
        <w:rPr>
          <w:sz w:val="22"/>
          <w:szCs w:val="22"/>
        </w:rPr>
        <w:t xml:space="preserve"> Code §84308(d).</w:t>
      </w:r>
      <w:proofErr w:type="gramEnd"/>
      <w:r w:rsidRPr="00214F1E">
        <w:rPr>
          <w:sz w:val="22"/>
          <w:szCs w:val="22"/>
        </w:rPr>
        <w:t xml:space="preserve">  For purposes of reaching the $250 limit, the campaign contributions of </w:t>
      </w:r>
      <w:r w:rsidRPr="00214F1E">
        <w:rPr>
          <w:sz w:val="22"/>
          <w:szCs w:val="22"/>
          <w:u w:val="single"/>
        </w:rPr>
        <w:t xml:space="preserve">the bidder or contractor </w:t>
      </w:r>
      <w:r w:rsidRPr="00214F1E">
        <w:rPr>
          <w:i/>
          <w:sz w:val="22"/>
          <w:szCs w:val="22"/>
          <w:u w:val="single"/>
        </w:rPr>
        <w:t>plus</w:t>
      </w:r>
      <w:r w:rsidRPr="00214F1E">
        <w:rPr>
          <w:sz w:val="22"/>
          <w:szCs w:val="22"/>
          <w:u w:val="single"/>
        </w:rPr>
        <w:t xml:space="preserve"> contributions by its parents, affiliates, and related companies</w:t>
      </w:r>
      <w:r w:rsidRPr="00214F1E">
        <w:rPr>
          <w:sz w:val="22"/>
          <w:szCs w:val="22"/>
        </w:rPr>
        <w:t xml:space="preserve"> of the contractor or bidder are added together.  </w:t>
      </w:r>
      <w:proofErr w:type="gramStart"/>
      <w:r w:rsidRPr="00214F1E">
        <w:rPr>
          <w:sz w:val="22"/>
          <w:szCs w:val="22"/>
        </w:rPr>
        <w:t>2 C.C.R. §18438.5.</w:t>
      </w:r>
      <w:proofErr w:type="gramEnd"/>
      <w:r w:rsidRPr="00214F1E">
        <w:rPr>
          <w:sz w:val="22"/>
          <w:szCs w:val="22"/>
        </w:rPr>
        <w:t xml:space="preserve">  </w:t>
      </w:r>
    </w:p>
    <w:p w:rsidR="006E436E" w:rsidRPr="00214F1E" w:rsidRDefault="006E436E" w:rsidP="006E436E">
      <w:pPr>
        <w:spacing w:line="220" w:lineRule="exact"/>
        <w:jc w:val="both"/>
        <w:rPr>
          <w:sz w:val="22"/>
          <w:szCs w:val="22"/>
        </w:rPr>
      </w:pPr>
    </w:p>
    <w:p w:rsidR="006E436E" w:rsidRPr="00214F1E" w:rsidRDefault="006E436E" w:rsidP="006E436E">
      <w:pPr>
        <w:spacing w:line="220" w:lineRule="exact"/>
        <w:jc w:val="both"/>
        <w:rPr>
          <w:sz w:val="22"/>
          <w:szCs w:val="22"/>
        </w:rPr>
      </w:pPr>
      <w:r w:rsidRPr="00214F1E">
        <w:rPr>
          <w:sz w:val="22"/>
          <w:szCs w:val="22"/>
        </w:rPr>
        <w:t xml:space="preserve">In addition, Board Members or members/alternates of the MSRC must abstain from voting on a contract or permit if they have received a campaign contribution from a party or participant to the proceeding, or agent, totaling $250 or more in the 12-month period prior to the consideration of the item by the Governing Board or the MSRC.  </w:t>
      </w:r>
      <w:proofErr w:type="spellStart"/>
      <w:proofErr w:type="gramStart"/>
      <w:r w:rsidRPr="00214F1E">
        <w:rPr>
          <w:sz w:val="22"/>
          <w:szCs w:val="22"/>
        </w:rPr>
        <w:t>Gov’t</w:t>
      </w:r>
      <w:proofErr w:type="spellEnd"/>
      <w:r w:rsidRPr="00214F1E">
        <w:rPr>
          <w:sz w:val="22"/>
          <w:szCs w:val="22"/>
        </w:rPr>
        <w:t xml:space="preserve"> Code §84308(c).</w:t>
      </w:r>
      <w:proofErr w:type="gramEnd"/>
      <w:r w:rsidRPr="00214F1E">
        <w:rPr>
          <w:sz w:val="22"/>
          <w:szCs w:val="22"/>
        </w:rPr>
        <w:t xml:space="preserve">  </w:t>
      </w:r>
      <w:proofErr w:type="gramStart"/>
      <w:r w:rsidRPr="00214F1E">
        <w:rPr>
          <w:sz w:val="22"/>
          <w:szCs w:val="22"/>
        </w:rPr>
        <w:t>When abstaining, the Board Member or members/alternates of the MSRC must announce the source of the campaign contribution on the record.</w:t>
      </w:r>
      <w:proofErr w:type="gramEnd"/>
      <w:r w:rsidRPr="00214F1E">
        <w:rPr>
          <w:sz w:val="22"/>
          <w:szCs w:val="22"/>
        </w:rPr>
        <w:t xml:space="preserve">  </w:t>
      </w:r>
      <w:smartTag w:uri="urn:schemas-microsoft-com:office:smarttags" w:element="State">
        <w:smartTag w:uri="urn:schemas-microsoft-com:office:smarttags" w:element="place">
          <w:r w:rsidRPr="00214F1E">
            <w:rPr>
              <w:i/>
              <w:sz w:val="22"/>
              <w:szCs w:val="22"/>
              <w:u w:val="single"/>
            </w:rPr>
            <w:t>Id</w:t>
          </w:r>
          <w:r w:rsidRPr="00214F1E">
            <w:rPr>
              <w:sz w:val="22"/>
              <w:szCs w:val="22"/>
            </w:rPr>
            <w:t>.</w:t>
          </w:r>
        </w:smartTag>
      </w:smartTag>
      <w:r w:rsidRPr="00214F1E">
        <w:rPr>
          <w:sz w:val="22"/>
          <w:szCs w:val="22"/>
        </w:rPr>
        <w:t xml:space="preserve">  The requirement to abstain is triggered by campaign contributions of $250 or more in total contributions of the bidder or contractor, </w:t>
      </w:r>
      <w:r w:rsidRPr="00214F1E">
        <w:rPr>
          <w:i/>
          <w:sz w:val="22"/>
          <w:szCs w:val="22"/>
        </w:rPr>
        <w:t>plus</w:t>
      </w:r>
      <w:r w:rsidRPr="00214F1E">
        <w:rPr>
          <w:sz w:val="22"/>
          <w:szCs w:val="22"/>
        </w:rPr>
        <w:t xml:space="preserve"> any of its </w:t>
      </w:r>
      <w:r w:rsidRPr="00214F1E">
        <w:rPr>
          <w:sz w:val="22"/>
          <w:szCs w:val="22"/>
          <w:u w:val="single"/>
        </w:rPr>
        <w:t>parent, subsidiary, or affiliated companies</w:t>
      </w:r>
      <w:r w:rsidRPr="00214F1E">
        <w:rPr>
          <w:sz w:val="22"/>
          <w:szCs w:val="22"/>
        </w:rPr>
        <w:t xml:space="preserve">.  </w:t>
      </w:r>
      <w:proofErr w:type="gramStart"/>
      <w:r w:rsidRPr="00214F1E">
        <w:rPr>
          <w:sz w:val="22"/>
          <w:szCs w:val="22"/>
        </w:rPr>
        <w:t>2 C.C.R. §18438.5.</w:t>
      </w:r>
      <w:proofErr w:type="gramEnd"/>
      <w:r w:rsidRPr="00214F1E">
        <w:rPr>
          <w:sz w:val="22"/>
          <w:szCs w:val="22"/>
        </w:rPr>
        <w:t xml:space="preserve">  </w:t>
      </w:r>
    </w:p>
    <w:p w:rsidR="006E436E" w:rsidRPr="00214F1E" w:rsidRDefault="006E436E" w:rsidP="006E436E">
      <w:pPr>
        <w:spacing w:line="220" w:lineRule="exact"/>
        <w:rPr>
          <w:sz w:val="22"/>
          <w:szCs w:val="22"/>
        </w:rPr>
      </w:pPr>
    </w:p>
    <w:p w:rsidR="006E436E" w:rsidRPr="00214F1E" w:rsidRDefault="006E436E" w:rsidP="006E436E">
      <w:pPr>
        <w:spacing w:line="220" w:lineRule="exact"/>
        <w:jc w:val="both"/>
        <w:rPr>
          <w:sz w:val="22"/>
          <w:szCs w:val="22"/>
        </w:rPr>
      </w:pPr>
      <w:r w:rsidRPr="00214F1E">
        <w:rPr>
          <w:sz w:val="22"/>
          <w:szCs w:val="22"/>
        </w:rPr>
        <w:t xml:space="preserve">In accordance with California law, bidders and contracting parties are required to disclose, at the time the application is filed, information relating to any campaign contributions made to Board Members or members/alternates of the MSRC, including: the name of the party making the contribution (which includes any parent, subsidiary or otherwise related business entity, as defined below), the amount of the contribution, and the date the contribution was made.  </w:t>
      </w:r>
      <w:proofErr w:type="gramStart"/>
      <w:r w:rsidRPr="00214F1E">
        <w:rPr>
          <w:sz w:val="22"/>
          <w:szCs w:val="22"/>
        </w:rPr>
        <w:t>2 C.C.R. §18438.8(b).</w:t>
      </w:r>
      <w:proofErr w:type="gramEnd"/>
    </w:p>
    <w:p w:rsidR="006E436E" w:rsidRPr="00214F1E" w:rsidRDefault="006E436E" w:rsidP="006E436E">
      <w:pPr>
        <w:spacing w:line="220" w:lineRule="exact"/>
        <w:jc w:val="both"/>
        <w:rPr>
          <w:sz w:val="22"/>
          <w:szCs w:val="22"/>
        </w:rPr>
      </w:pPr>
    </w:p>
    <w:p w:rsidR="006E436E" w:rsidRPr="00214F1E" w:rsidRDefault="006E436E" w:rsidP="006E436E">
      <w:pPr>
        <w:spacing w:line="220" w:lineRule="exact"/>
        <w:jc w:val="both"/>
        <w:rPr>
          <w:sz w:val="22"/>
          <w:szCs w:val="22"/>
        </w:rPr>
      </w:pPr>
      <w:r w:rsidRPr="00214F1E">
        <w:rPr>
          <w:sz w:val="22"/>
          <w:szCs w:val="22"/>
        </w:rPr>
        <w:t>The list of current AQMD Governing Board Members can be found at the AQMD website (</w:t>
      </w:r>
      <w:hyperlink r:id="rId20" w:history="1">
        <w:r w:rsidRPr="00214F1E">
          <w:rPr>
            <w:rStyle w:val="Hyperlink"/>
            <w:sz w:val="22"/>
            <w:szCs w:val="22"/>
          </w:rPr>
          <w:t>www.aqmd.gov</w:t>
        </w:r>
      </w:hyperlink>
      <w:r w:rsidRPr="00214F1E">
        <w:rPr>
          <w:sz w:val="22"/>
          <w:szCs w:val="22"/>
        </w:rPr>
        <w:t>).  The list of current MSRC members/alternates can be found at the MSRC website (</w:t>
      </w:r>
      <w:hyperlink r:id="rId21" w:history="1">
        <w:r w:rsidRPr="00214F1E">
          <w:rPr>
            <w:rStyle w:val="Hyperlink"/>
            <w:sz w:val="22"/>
            <w:szCs w:val="22"/>
          </w:rPr>
          <w:t>http://www.cleantransportationfunding.org</w:t>
        </w:r>
      </w:hyperlink>
      <w:r w:rsidRPr="00214F1E">
        <w:rPr>
          <w:sz w:val="22"/>
          <w:szCs w:val="22"/>
        </w:rPr>
        <w:t xml:space="preserve">). </w:t>
      </w:r>
    </w:p>
    <w:p w:rsidR="006E436E" w:rsidRPr="00214F1E" w:rsidRDefault="006E436E" w:rsidP="006E436E">
      <w:pPr>
        <w:jc w:val="both"/>
        <w:rPr>
          <w:sz w:val="22"/>
          <w:szCs w:val="22"/>
        </w:rPr>
      </w:pPr>
    </w:p>
    <w:p w:rsidR="006E436E" w:rsidRPr="009A5E5A" w:rsidRDefault="006E436E" w:rsidP="006E436E">
      <w:pPr>
        <w:jc w:val="both"/>
        <w:rPr>
          <w:b/>
          <w:sz w:val="24"/>
          <w:szCs w:val="24"/>
        </w:rPr>
      </w:pPr>
      <w:r w:rsidRPr="00EF4DE3">
        <w:rPr>
          <w:b/>
          <w:sz w:val="24"/>
          <w:szCs w:val="24"/>
          <w:u w:val="single"/>
        </w:rPr>
        <w:t>SECTION I</w:t>
      </w:r>
      <w:r w:rsidRPr="009A5E5A">
        <w:rPr>
          <w:b/>
          <w:sz w:val="24"/>
          <w:szCs w:val="24"/>
          <w:u w:val="single"/>
        </w:rPr>
        <w:t>.</w:t>
      </w:r>
      <w:r w:rsidRPr="009A5E5A">
        <w:rPr>
          <w:b/>
          <w:sz w:val="24"/>
          <w:szCs w:val="24"/>
        </w:rPr>
        <w:t xml:space="preserve">  Please complete Section I.</w:t>
      </w:r>
    </w:p>
    <w:p w:rsidR="006E436E" w:rsidRPr="00EF4DE3" w:rsidRDefault="006E436E" w:rsidP="006E436E">
      <w:pPr>
        <w:jc w:val="both"/>
        <w:rPr>
          <w:sz w:val="24"/>
          <w:szCs w:val="24"/>
        </w:rPr>
      </w:pPr>
    </w:p>
    <w:p w:rsidR="006E436E" w:rsidRPr="00EF4DE3" w:rsidRDefault="006E436E" w:rsidP="006E436E">
      <w:pPr>
        <w:tabs>
          <w:tab w:val="left" w:pos="6480"/>
          <w:tab w:val="left" w:pos="7200"/>
          <w:tab w:val="center" w:pos="7920"/>
          <w:tab w:val="left" w:pos="8640"/>
        </w:tabs>
        <w:jc w:val="both"/>
        <w:rPr>
          <w:sz w:val="24"/>
          <w:szCs w:val="24"/>
        </w:rPr>
      </w:pPr>
      <w:r w:rsidRPr="00EF4DE3">
        <w:rPr>
          <w:b/>
          <w:sz w:val="24"/>
          <w:szCs w:val="24"/>
        </w:rPr>
        <w:t>Contractor:</w:t>
      </w:r>
      <w:r w:rsidRPr="00EF4DE3">
        <w:rPr>
          <w:sz w:val="24"/>
          <w:szCs w:val="24"/>
        </w:rPr>
        <w:tab/>
      </w:r>
      <w:r w:rsidRPr="00EF4DE3">
        <w:rPr>
          <w:b/>
          <w:sz w:val="24"/>
          <w:szCs w:val="24"/>
        </w:rPr>
        <w:t>RFP #</w:t>
      </w:r>
      <w:r w:rsidRPr="00EF4DE3">
        <w:rPr>
          <w:sz w:val="24"/>
          <w:szCs w:val="24"/>
        </w:rPr>
        <w:t>:</w:t>
      </w:r>
      <w:r w:rsidRPr="00EF4DE3">
        <w:rPr>
          <w:sz w:val="24"/>
          <w:szCs w:val="24"/>
          <w:u w:val="single"/>
        </w:rPr>
        <w:tab/>
      </w:r>
      <w:r w:rsidRPr="00EF4DE3">
        <w:rPr>
          <w:sz w:val="24"/>
          <w:szCs w:val="24"/>
          <w:u w:val="single"/>
        </w:rPr>
        <w:tab/>
      </w:r>
      <w:r w:rsidR="00FA7633">
        <w:rPr>
          <w:sz w:val="24"/>
          <w:szCs w:val="24"/>
          <w:u w:val="single"/>
        </w:rPr>
        <w:t>P2010-</w:t>
      </w:r>
      <w:r w:rsidR="00615F99">
        <w:rPr>
          <w:sz w:val="24"/>
          <w:szCs w:val="24"/>
          <w:u w:val="single"/>
        </w:rPr>
        <w:t>1</w:t>
      </w:r>
      <w:r w:rsidR="00863DB5">
        <w:rPr>
          <w:sz w:val="24"/>
          <w:szCs w:val="24"/>
          <w:u w:val="single"/>
        </w:rPr>
        <w:t>8</w:t>
      </w:r>
      <w:r w:rsidRPr="00EF4DE3">
        <w:rPr>
          <w:sz w:val="24"/>
          <w:szCs w:val="24"/>
          <w:u w:val="single"/>
        </w:rPr>
        <w:tab/>
      </w:r>
    </w:p>
    <w:p w:rsidR="006E436E" w:rsidRPr="00EF4DE3" w:rsidRDefault="006E436E" w:rsidP="006E436E">
      <w:pPr>
        <w:tabs>
          <w:tab w:val="left" w:pos="180"/>
          <w:tab w:val="left" w:pos="5040"/>
        </w:tabs>
        <w:spacing w:before="40" w:after="40"/>
        <w:jc w:val="both"/>
        <w:rPr>
          <w:sz w:val="24"/>
          <w:szCs w:val="24"/>
          <w:u w:val="single"/>
        </w:rPr>
      </w:pPr>
      <w:r w:rsidRPr="00EF4DE3">
        <w:rPr>
          <w:sz w:val="24"/>
          <w:szCs w:val="24"/>
          <w:u w:val="single"/>
        </w:rPr>
        <w:tab/>
      </w:r>
      <w:r w:rsidR="00586BCE" w:rsidRPr="00EF4DE3">
        <w:rPr>
          <w:sz w:val="24"/>
          <w:szCs w:val="24"/>
          <w:u w:val="single"/>
        </w:rPr>
        <w:fldChar w:fldCharType="begin">
          <w:ffData>
            <w:name w:val="Text2"/>
            <w:enabled/>
            <w:calcOnExit w:val="0"/>
            <w:textInput/>
          </w:ffData>
        </w:fldChar>
      </w:r>
      <w:r w:rsidRPr="00EF4DE3">
        <w:rPr>
          <w:sz w:val="24"/>
          <w:szCs w:val="24"/>
          <w:u w:val="single"/>
        </w:rPr>
        <w:instrText xml:space="preserve"> FORMTEXT </w:instrText>
      </w:r>
      <w:r w:rsidR="00586BCE" w:rsidRPr="00EF4DE3">
        <w:rPr>
          <w:sz w:val="24"/>
          <w:szCs w:val="24"/>
          <w:u w:val="single"/>
        </w:rPr>
      </w:r>
      <w:r w:rsidR="00586BCE" w:rsidRPr="00EF4DE3">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586BCE" w:rsidRPr="00EF4DE3">
        <w:rPr>
          <w:sz w:val="24"/>
          <w:szCs w:val="24"/>
          <w:u w:val="single"/>
        </w:rPr>
        <w:fldChar w:fldCharType="end"/>
      </w:r>
      <w:r w:rsidRPr="00EF4DE3">
        <w:rPr>
          <w:sz w:val="24"/>
          <w:szCs w:val="24"/>
          <w:u w:val="single"/>
        </w:rPr>
        <w:tab/>
      </w:r>
    </w:p>
    <w:p w:rsidR="006E436E" w:rsidRDefault="006E436E" w:rsidP="006E436E">
      <w:pPr>
        <w:jc w:val="both"/>
        <w:rPr>
          <w:sz w:val="24"/>
          <w:szCs w:val="24"/>
        </w:rPr>
      </w:pPr>
    </w:p>
    <w:p w:rsidR="006E436E" w:rsidRPr="009A5E5A" w:rsidRDefault="006E436E" w:rsidP="006E436E">
      <w:pPr>
        <w:jc w:val="both"/>
        <w:rPr>
          <w:b/>
          <w:bCs/>
          <w:i/>
          <w:iCs/>
          <w:sz w:val="24"/>
          <w:szCs w:val="24"/>
        </w:rPr>
      </w:pPr>
      <w:r w:rsidRPr="009A5E5A">
        <w:rPr>
          <w:b/>
          <w:bCs/>
          <w:sz w:val="24"/>
          <w:szCs w:val="24"/>
        </w:rPr>
        <w:t xml:space="preserve">List any parent, subsidiaries, or otherwise affiliated business entities of Contractor:  </w:t>
      </w:r>
      <w:r w:rsidRPr="009A5E5A">
        <w:rPr>
          <w:b/>
          <w:bCs/>
          <w:i/>
          <w:iCs/>
          <w:sz w:val="24"/>
          <w:szCs w:val="24"/>
        </w:rPr>
        <w:t>(See definition below).</w:t>
      </w:r>
    </w:p>
    <w:p w:rsidR="006E436E" w:rsidRPr="00EF4DE3" w:rsidRDefault="006E436E" w:rsidP="006E436E">
      <w:pPr>
        <w:tabs>
          <w:tab w:val="left" w:pos="180"/>
          <w:tab w:val="left" w:pos="5040"/>
        </w:tabs>
        <w:spacing w:before="40" w:after="40"/>
        <w:jc w:val="both"/>
        <w:rPr>
          <w:sz w:val="24"/>
          <w:szCs w:val="24"/>
          <w:u w:val="single"/>
        </w:rPr>
      </w:pPr>
      <w:r w:rsidRPr="00EF4DE3">
        <w:rPr>
          <w:sz w:val="24"/>
          <w:szCs w:val="24"/>
          <w:u w:val="single"/>
        </w:rPr>
        <w:tab/>
      </w:r>
      <w:r w:rsidR="00586BCE" w:rsidRPr="00EF4DE3">
        <w:rPr>
          <w:sz w:val="24"/>
          <w:szCs w:val="24"/>
          <w:u w:val="single"/>
        </w:rPr>
        <w:fldChar w:fldCharType="begin">
          <w:ffData>
            <w:name w:val="Text2"/>
            <w:enabled/>
            <w:calcOnExit w:val="0"/>
            <w:textInput/>
          </w:ffData>
        </w:fldChar>
      </w:r>
      <w:r w:rsidRPr="00EF4DE3">
        <w:rPr>
          <w:sz w:val="24"/>
          <w:szCs w:val="24"/>
          <w:u w:val="single"/>
        </w:rPr>
        <w:instrText xml:space="preserve"> FORMTEXT </w:instrText>
      </w:r>
      <w:r w:rsidR="00586BCE" w:rsidRPr="00EF4DE3">
        <w:rPr>
          <w:sz w:val="24"/>
          <w:szCs w:val="24"/>
          <w:u w:val="single"/>
        </w:rPr>
      </w:r>
      <w:r w:rsidR="00586BCE" w:rsidRPr="00EF4DE3">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586BCE" w:rsidRPr="00EF4DE3">
        <w:rPr>
          <w:sz w:val="24"/>
          <w:szCs w:val="24"/>
          <w:u w:val="single"/>
        </w:rPr>
        <w:fldChar w:fldCharType="end"/>
      </w:r>
      <w:r w:rsidRPr="00EF4DE3">
        <w:rPr>
          <w:sz w:val="24"/>
          <w:szCs w:val="24"/>
          <w:u w:val="single"/>
        </w:rPr>
        <w:tab/>
      </w:r>
    </w:p>
    <w:p w:rsidR="006E436E" w:rsidRPr="00EF4DE3" w:rsidRDefault="006E436E" w:rsidP="006E436E">
      <w:pPr>
        <w:tabs>
          <w:tab w:val="left" w:pos="180"/>
          <w:tab w:val="left" w:pos="5040"/>
        </w:tabs>
        <w:spacing w:before="40" w:after="40"/>
        <w:jc w:val="both"/>
        <w:rPr>
          <w:sz w:val="24"/>
          <w:szCs w:val="24"/>
          <w:u w:val="single"/>
        </w:rPr>
      </w:pPr>
      <w:r w:rsidRPr="00EF4DE3">
        <w:rPr>
          <w:sz w:val="24"/>
          <w:szCs w:val="24"/>
          <w:u w:val="single"/>
        </w:rPr>
        <w:tab/>
      </w:r>
      <w:r w:rsidR="00586BCE" w:rsidRPr="00EF4DE3">
        <w:rPr>
          <w:sz w:val="24"/>
          <w:szCs w:val="24"/>
          <w:u w:val="single"/>
        </w:rPr>
        <w:fldChar w:fldCharType="begin">
          <w:ffData>
            <w:name w:val="Text2"/>
            <w:enabled/>
            <w:calcOnExit w:val="0"/>
            <w:textInput/>
          </w:ffData>
        </w:fldChar>
      </w:r>
      <w:r w:rsidRPr="00EF4DE3">
        <w:rPr>
          <w:sz w:val="24"/>
          <w:szCs w:val="24"/>
          <w:u w:val="single"/>
        </w:rPr>
        <w:instrText xml:space="preserve"> FORMTEXT </w:instrText>
      </w:r>
      <w:r w:rsidR="00586BCE" w:rsidRPr="00EF4DE3">
        <w:rPr>
          <w:sz w:val="24"/>
          <w:szCs w:val="24"/>
          <w:u w:val="single"/>
        </w:rPr>
      </w:r>
      <w:r w:rsidR="00586BCE" w:rsidRPr="00EF4DE3">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586BCE" w:rsidRPr="00EF4DE3">
        <w:rPr>
          <w:sz w:val="24"/>
          <w:szCs w:val="24"/>
          <w:u w:val="single"/>
        </w:rPr>
        <w:fldChar w:fldCharType="end"/>
      </w:r>
      <w:r w:rsidRPr="00EF4DE3">
        <w:rPr>
          <w:sz w:val="24"/>
          <w:szCs w:val="24"/>
          <w:u w:val="single"/>
        </w:rPr>
        <w:tab/>
      </w:r>
    </w:p>
    <w:p w:rsidR="006E436E" w:rsidRPr="00EF4DE3" w:rsidRDefault="006E436E" w:rsidP="006E436E">
      <w:pPr>
        <w:tabs>
          <w:tab w:val="left" w:pos="180"/>
          <w:tab w:val="left" w:pos="5040"/>
        </w:tabs>
        <w:spacing w:before="40" w:after="40"/>
        <w:jc w:val="both"/>
        <w:rPr>
          <w:sz w:val="24"/>
          <w:szCs w:val="24"/>
          <w:u w:val="single"/>
        </w:rPr>
      </w:pPr>
      <w:r w:rsidRPr="00EF4DE3">
        <w:rPr>
          <w:sz w:val="24"/>
          <w:szCs w:val="24"/>
          <w:u w:val="single"/>
        </w:rPr>
        <w:tab/>
      </w:r>
      <w:r w:rsidR="00586BCE" w:rsidRPr="00EF4DE3">
        <w:rPr>
          <w:sz w:val="24"/>
          <w:szCs w:val="24"/>
          <w:u w:val="single"/>
        </w:rPr>
        <w:fldChar w:fldCharType="begin">
          <w:ffData>
            <w:name w:val="Text2"/>
            <w:enabled/>
            <w:calcOnExit w:val="0"/>
            <w:textInput/>
          </w:ffData>
        </w:fldChar>
      </w:r>
      <w:r w:rsidRPr="00EF4DE3">
        <w:rPr>
          <w:sz w:val="24"/>
          <w:szCs w:val="24"/>
          <w:u w:val="single"/>
        </w:rPr>
        <w:instrText xml:space="preserve"> FORMTEXT </w:instrText>
      </w:r>
      <w:r w:rsidR="00586BCE" w:rsidRPr="00EF4DE3">
        <w:rPr>
          <w:sz w:val="24"/>
          <w:szCs w:val="24"/>
          <w:u w:val="single"/>
        </w:rPr>
      </w:r>
      <w:r w:rsidR="00586BCE" w:rsidRPr="00EF4DE3">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586BCE" w:rsidRPr="00EF4DE3">
        <w:rPr>
          <w:sz w:val="24"/>
          <w:szCs w:val="24"/>
          <w:u w:val="single"/>
        </w:rPr>
        <w:fldChar w:fldCharType="end"/>
      </w:r>
      <w:r w:rsidRPr="00EF4DE3">
        <w:rPr>
          <w:sz w:val="24"/>
          <w:szCs w:val="24"/>
          <w:u w:val="single"/>
        </w:rPr>
        <w:tab/>
      </w:r>
    </w:p>
    <w:p w:rsidR="006E436E" w:rsidRPr="00EF4DE3" w:rsidRDefault="006E436E" w:rsidP="006E436E">
      <w:pPr>
        <w:tabs>
          <w:tab w:val="left" w:pos="180"/>
          <w:tab w:val="left" w:pos="5040"/>
        </w:tabs>
        <w:spacing w:before="40" w:after="40"/>
        <w:jc w:val="both"/>
        <w:rPr>
          <w:sz w:val="24"/>
          <w:szCs w:val="24"/>
          <w:u w:val="single"/>
        </w:rPr>
      </w:pPr>
      <w:r w:rsidRPr="00EF4DE3">
        <w:rPr>
          <w:sz w:val="24"/>
          <w:szCs w:val="24"/>
          <w:u w:val="single"/>
        </w:rPr>
        <w:tab/>
      </w:r>
      <w:r w:rsidR="00586BCE" w:rsidRPr="00EF4DE3">
        <w:rPr>
          <w:sz w:val="24"/>
          <w:szCs w:val="24"/>
          <w:u w:val="single"/>
        </w:rPr>
        <w:fldChar w:fldCharType="begin">
          <w:ffData>
            <w:name w:val="Text2"/>
            <w:enabled/>
            <w:calcOnExit w:val="0"/>
            <w:textInput/>
          </w:ffData>
        </w:fldChar>
      </w:r>
      <w:r w:rsidRPr="00EF4DE3">
        <w:rPr>
          <w:sz w:val="24"/>
          <w:szCs w:val="24"/>
          <w:u w:val="single"/>
        </w:rPr>
        <w:instrText xml:space="preserve"> FORMTEXT </w:instrText>
      </w:r>
      <w:r w:rsidR="00586BCE" w:rsidRPr="00EF4DE3">
        <w:rPr>
          <w:sz w:val="24"/>
          <w:szCs w:val="24"/>
          <w:u w:val="single"/>
        </w:rPr>
      </w:r>
      <w:r w:rsidR="00586BCE" w:rsidRPr="00EF4DE3">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586BCE" w:rsidRPr="00EF4DE3">
        <w:rPr>
          <w:sz w:val="24"/>
          <w:szCs w:val="24"/>
          <w:u w:val="single"/>
        </w:rPr>
        <w:fldChar w:fldCharType="end"/>
      </w:r>
      <w:r w:rsidRPr="00EF4DE3">
        <w:rPr>
          <w:sz w:val="24"/>
          <w:szCs w:val="24"/>
          <w:u w:val="single"/>
        </w:rPr>
        <w:tab/>
      </w:r>
    </w:p>
    <w:p w:rsidR="006E436E" w:rsidRDefault="006E436E" w:rsidP="006E436E">
      <w:pPr>
        <w:jc w:val="both"/>
        <w:rPr>
          <w:sz w:val="24"/>
          <w:szCs w:val="24"/>
        </w:rPr>
      </w:pPr>
    </w:p>
    <w:p w:rsidR="006E436E" w:rsidRPr="00EF4DE3" w:rsidRDefault="006E436E" w:rsidP="006E436E">
      <w:pPr>
        <w:jc w:val="both"/>
        <w:rPr>
          <w:b/>
          <w:sz w:val="24"/>
          <w:szCs w:val="24"/>
          <w:u w:val="single"/>
        </w:rPr>
      </w:pPr>
      <w:r w:rsidRPr="00EF4DE3">
        <w:rPr>
          <w:b/>
          <w:sz w:val="24"/>
          <w:szCs w:val="24"/>
          <w:u w:val="single"/>
        </w:rPr>
        <w:t>SECTION II</w:t>
      </w:r>
    </w:p>
    <w:p w:rsidR="006E436E" w:rsidRPr="00214F1E" w:rsidRDefault="006E436E" w:rsidP="006E436E">
      <w:pPr>
        <w:jc w:val="both"/>
        <w:rPr>
          <w:sz w:val="22"/>
          <w:szCs w:val="22"/>
        </w:rPr>
      </w:pPr>
    </w:p>
    <w:p w:rsidR="006E436E" w:rsidRPr="00214F1E" w:rsidRDefault="006E436E" w:rsidP="006E436E">
      <w:pPr>
        <w:spacing w:line="220" w:lineRule="exact"/>
        <w:jc w:val="both"/>
        <w:rPr>
          <w:sz w:val="22"/>
          <w:szCs w:val="22"/>
        </w:rPr>
      </w:pPr>
      <w:r w:rsidRPr="00214F1E">
        <w:rPr>
          <w:sz w:val="22"/>
          <w:szCs w:val="22"/>
        </w:rPr>
        <w:t>Has contractor and/or parent, subsidiary, or affiliated company, or agent thereof, made a campaign contribution(s) totaling $250 or more in the aggregate to a current member of the South Coast Air Quality Management Governing Board or members/alternates of the MSRC in the 12 months preceding the date of execution of this disclosure?</w:t>
      </w:r>
    </w:p>
    <w:p w:rsidR="006E436E" w:rsidRPr="00EF4DE3" w:rsidRDefault="006E436E" w:rsidP="006E436E">
      <w:pPr>
        <w:jc w:val="both"/>
        <w:rPr>
          <w:sz w:val="24"/>
          <w:szCs w:val="24"/>
        </w:rPr>
      </w:pPr>
    </w:p>
    <w:p w:rsidR="006E436E" w:rsidRPr="00EF4DE3" w:rsidRDefault="00586BCE" w:rsidP="006E436E">
      <w:pPr>
        <w:tabs>
          <w:tab w:val="left" w:pos="1080"/>
          <w:tab w:val="left" w:pos="2160"/>
        </w:tabs>
        <w:jc w:val="both"/>
        <w:rPr>
          <w:sz w:val="24"/>
          <w:szCs w:val="24"/>
        </w:rPr>
      </w:pPr>
      <w:r w:rsidRPr="00EF4DE3">
        <w:rPr>
          <w:sz w:val="24"/>
          <w:szCs w:val="24"/>
        </w:rPr>
        <w:fldChar w:fldCharType="begin">
          <w:ffData>
            <w:name w:val=""/>
            <w:enabled/>
            <w:calcOnExit w:val="0"/>
            <w:checkBox>
              <w:sizeAuto/>
              <w:default w:val="0"/>
            </w:checkBox>
          </w:ffData>
        </w:fldChar>
      </w:r>
      <w:r w:rsidR="006E436E" w:rsidRPr="00EF4DE3">
        <w:rPr>
          <w:sz w:val="24"/>
          <w:szCs w:val="24"/>
        </w:rPr>
        <w:instrText xml:space="preserve"> FORMCHECKBOX </w:instrText>
      </w:r>
      <w:r w:rsidRPr="00EF4DE3">
        <w:rPr>
          <w:sz w:val="24"/>
          <w:szCs w:val="24"/>
        </w:rPr>
      </w:r>
      <w:r w:rsidRPr="00EF4DE3">
        <w:rPr>
          <w:sz w:val="24"/>
          <w:szCs w:val="24"/>
        </w:rPr>
        <w:fldChar w:fldCharType="end"/>
      </w:r>
      <w:r w:rsidR="006E436E" w:rsidRPr="00EF4DE3">
        <w:rPr>
          <w:sz w:val="24"/>
          <w:szCs w:val="24"/>
        </w:rPr>
        <w:t xml:space="preserve">  Yes</w:t>
      </w:r>
      <w:r w:rsidR="006E436E" w:rsidRPr="00EF4DE3">
        <w:rPr>
          <w:sz w:val="24"/>
          <w:szCs w:val="24"/>
        </w:rPr>
        <w:tab/>
      </w:r>
      <w:r w:rsidRPr="00EF4DE3">
        <w:rPr>
          <w:sz w:val="24"/>
          <w:szCs w:val="24"/>
        </w:rPr>
        <w:fldChar w:fldCharType="begin">
          <w:ffData>
            <w:name w:val=""/>
            <w:enabled/>
            <w:calcOnExit w:val="0"/>
            <w:checkBox>
              <w:sizeAuto/>
              <w:default w:val="0"/>
            </w:checkBox>
          </w:ffData>
        </w:fldChar>
      </w:r>
      <w:r w:rsidR="006E436E" w:rsidRPr="00EF4DE3">
        <w:rPr>
          <w:sz w:val="24"/>
          <w:szCs w:val="24"/>
        </w:rPr>
        <w:instrText xml:space="preserve"> FORMCHECKBOX </w:instrText>
      </w:r>
      <w:r w:rsidRPr="00EF4DE3">
        <w:rPr>
          <w:sz w:val="24"/>
          <w:szCs w:val="24"/>
        </w:rPr>
      </w:r>
      <w:r w:rsidRPr="00EF4DE3">
        <w:rPr>
          <w:sz w:val="24"/>
          <w:szCs w:val="24"/>
        </w:rPr>
        <w:fldChar w:fldCharType="end"/>
      </w:r>
      <w:r w:rsidR="006E436E" w:rsidRPr="00EF4DE3">
        <w:rPr>
          <w:sz w:val="24"/>
          <w:szCs w:val="24"/>
        </w:rPr>
        <w:t xml:space="preserve">  No</w:t>
      </w:r>
      <w:r w:rsidR="006E436E" w:rsidRPr="00EF4DE3">
        <w:rPr>
          <w:sz w:val="24"/>
          <w:szCs w:val="24"/>
        </w:rPr>
        <w:tab/>
      </w:r>
      <w:r w:rsidR="006E436E" w:rsidRPr="00EF4DE3">
        <w:rPr>
          <w:b/>
          <w:sz w:val="24"/>
          <w:szCs w:val="24"/>
        </w:rPr>
        <w:t>If YES, complete Section II below and then sign and date the form.</w:t>
      </w:r>
      <w:r w:rsidR="006E436E" w:rsidRPr="00EF4DE3">
        <w:rPr>
          <w:b/>
          <w:sz w:val="24"/>
          <w:szCs w:val="24"/>
        </w:rPr>
        <w:br/>
      </w:r>
      <w:r w:rsidR="006E436E" w:rsidRPr="00EF4DE3">
        <w:rPr>
          <w:b/>
          <w:sz w:val="24"/>
          <w:szCs w:val="24"/>
        </w:rPr>
        <w:tab/>
      </w:r>
      <w:r w:rsidR="006E436E" w:rsidRPr="00EF4DE3">
        <w:rPr>
          <w:b/>
          <w:sz w:val="24"/>
          <w:szCs w:val="24"/>
        </w:rPr>
        <w:tab/>
        <w:t>If NO, sign and date below.  Include this form with your submittal.</w:t>
      </w:r>
    </w:p>
    <w:p w:rsidR="006E436E" w:rsidRDefault="006E436E" w:rsidP="006E436E">
      <w:pPr>
        <w:tabs>
          <w:tab w:val="left" w:pos="180"/>
          <w:tab w:val="center" w:pos="7020"/>
        </w:tabs>
        <w:jc w:val="center"/>
        <w:sectPr w:rsidR="006E436E" w:rsidSect="001A0D70">
          <w:footerReference w:type="default" r:id="rId22"/>
          <w:footerReference w:type="first" r:id="rId23"/>
          <w:pgSz w:w="12240" w:h="15840"/>
          <w:pgMar w:top="864" w:right="1440" w:bottom="1152" w:left="1440" w:header="720" w:footer="720" w:gutter="0"/>
          <w:cols w:space="720"/>
          <w:titlePg/>
          <w:docGrid w:linePitch="360"/>
        </w:sectPr>
      </w:pPr>
    </w:p>
    <w:p w:rsidR="006E436E" w:rsidRPr="00105FC5" w:rsidRDefault="006E436E" w:rsidP="006E436E">
      <w:pPr>
        <w:rPr>
          <w:i/>
          <w:szCs w:val="24"/>
        </w:rPr>
      </w:pPr>
      <w:r w:rsidRPr="00105FC5">
        <w:rPr>
          <w:b/>
          <w:szCs w:val="24"/>
        </w:rPr>
        <w:lastRenderedPageBreak/>
        <w:t>Campaign Contributions Disclosure,</w:t>
      </w:r>
      <w:r w:rsidRPr="00105FC5">
        <w:rPr>
          <w:szCs w:val="24"/>
        </w:rPr>
        <w:t xml:space="preserve"> c</w:t>
      </w:r>
      <w:r w:rsidRPr="00105FC5">
        <w:rPr>
          <w:i/>
          <w:szCs w:val="24"/>
        </w:rPr>
        <w:t>ontinued:</w:t>
      </w:r>
    </w:p>
    <w:p w:rsidR="006E436E" w:rsidRDefault="006E436E" w:rsidP="006E436E">
      <w:pPr>
        <w:tabs>
          <w:tab w:val="left" w:pos="900"/>
          <w:tab w:val="left" w:pos="4860"/>
          <w:tab w:val="left" w:pos="5040"/>
          <w:tab w:val="left" w:pos="9360"/>
        </w:tabs>
        <w:spacing w:before="40" w:after="40"/>
        <w:rPr>
          <w:sz w:val="24"/>
          <w:szCs w:val="24"/>
        </w:rPr>
      </w:pPr>
    </w:p>
    <w:p w:rsidR="006E436E" w:rsidRPr="00EF4DE3" w:rsidRDefault="006E436E" w:rsidP="006E436E">
      <w:pPr>
        <w:tabs>
          <w:tab w:val="left" w:pos="900"/>
          <w:tab w:val="left" w:pos="4860"/>
          <w:tab w:val="left" w:pos="5040"/>
          <w:tab w:val="left" w:pos="9360"/>
        </w:tabs>
        <w:spacing w:before="40" w:after="40"/>
        <w:rPr>
          <w:sz w:val="24"/>
          <w:szCs w:val="24"/>
        </w:rPr>
      </w:pPr>
      <w:r w:rsidRPr="00EF4DE3">
        <w:rPr>
          <w:sz w:val="24"/>
          <w:szCs w:val="24"/>
        </w:rPr>
        <w:t>Name of Contributor</w:t>
      </w:r>
      <w:r w:rsidRPr="00EF4DE3">
        <w:rPr>
          <w:sz w:val="24"/>
          <w:szCs w:val="24"/>
          <w:u w:val="single"/>
        </w:rPr>
        <w:tab/>
      </w:r>
      <w:r w:rsidRPr="00EF4DE3">
        <w:rPr>
          <w:sz w:val="24"/>
          <w:szCs w:val="24"/>
          <w:u w:val="single"/>
        </w:rPr>
        <w:tab/>
      </w:r>
      <w:r w:rsidR="00586BCE" w:rsidRPr="00EF4DE3">
        <w:rPr>
          <w:sz w:val="24"/>
          <w:szCs w:val="24"/>
          <w:u w:val="single"/>
        </w:rPr>
        <w:fldChar w:fldCharType="begin">
          <w:ffData>
            <w:name w:val="Text7"/>
            <w:enabled/>
            <w:calcOnExit w:val="0"/>
            <w:textInput/>
          </w:ffData>
        </w:fldChar>
      </w:r>
      <w:r w:rsidRPr="00EF4DE3">
        <w:rPr>
          <w:sz w:val="24"/>
          <w:szCs w:val="24"/>
          <w:u w:val="single"/>
        </w:rPr>
        <w:instrText xml:space="preserve"> FORMTEXT </w:instrText>
      </w:r>
      <w:r w:rsidR="00586BCE" w:rsidRPr="00EF4DE3">
        <w:rPr>
          <w:sz w:val="24"/>
          <w:szCs w:val="24"/>
          <w:u w:val="single"/>
        </w:rPr>
      </w:r>
      <w:r w:rsidR="00586BCE" w:rsidRPr="00EF4DE3">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586BCE" w:rsidRPr="00EF4DE3">
        <w:rPr>
          <w:sz w:val="24"/>
          <w:szCs w:val="24"/>
          <w:u w:val="single"/>
        </w:rPr>
        <w:fldChar w:fldCharType="end"/>
      </w:r>
      <w:r w:rsidRPr="00EF4DE3">
        <w:rPr>
          <w:sz w:val="24"/>
          <w:szCs w:val="24"/>
          <w:u w:val="single"/>
        </w:rPr>
        <w:tab/>
      </w:r>
    </w:p>
    <w:p w:rsidR="006E436E" w:rsidRPr="00CD3F19" w:rsidRDefault="006E436E" w:rsidP="006E436E">
      <w:pPr>
        <w:tabs>
          <w:tab w:val="center" w:pos="3060"/>
          <w:tab w:val="center" w:pos="7020"/>
          <w:tab w:val="left" w:pos="9360"/>
        </w:tabs>
        <w:rPr>
          <w:sz w:val="18"/>
          <w:szCs w:val="18"/>
        </w:rPr>
      </w:pPr>
    </w:p>
    <w:p w:rsidR="006E436E" w:rsidRPr="00CD3F19" w:rsidRDefault="006E436E" w:rsidP="006E436E">
      <w:pPr>
        <w:tabs>
          <w:tab w:val="center" w:pos="2520"/>
          <w:tab w:val="left" w:pos="4860"/>
          <w:tab w:val="left" w:pos="5400"/>
          <w:tab w:val="center" w:pos="6300"/>
          <w:tab w:val="left" w:pos="7200"/>
          <w:tab w:val="left" w:pos="7740"/>
          <w:tab w:val="center" w:pos="8460"/>
          <w:tab w:val="left" w:pos="9360"/>
        </w:tabs>
        <w:rPr>
          <w:sz w:val="18"/>
          <w:szCs w:val="18"/>
          <w:u w:val="single"/>
        </w:rPr>
      </w:pPr>
      <w:r w:rsidRPr="00CD3F19">
        <w:rPr>
          <w:sz w:val="18"/>
          <w:szCs w:val="18"/>
          <w:u w:val="single"/>
        </w:rPr>
        <w:tab/>
      </w:r>
      <w:r w:rsidR="00586BCE" w:rsidRPr="00CD3F19">
        <w:rPr>
          <w:sz w:val="18"/>
          <w:szCs w:val="18"/>
          <w:u w:val="single"/>
        </w:rPr>
        <w:fldChar w:fldCharType="begin">
          <w:ffData>
            <w:name w:val="Text7"/>
            <w:enabled/>
            <w:calcOnExit w:val="0"/>
            <w:textInput/>
          </w:ffData>
        </w:fldChar>
      </w:r>
      <w:r w:rsidRPr="00CD3F19">
        <w:rPr>
          <w:sz w:val="18"/>
          <w:szCs w:val="18"/>
          <w:u w:val="single"/>
        </w:rPr>
        <w:instrText xml:space="preserve"> FORMTEXT </w:instrText>
      </w:r>
      <w:r w:rsidR="00586BCE" w:rsidRPr="00CD3F19">
        <w:rPr>
          <w:sz w:val="18"/>
          <w:szCs w:val="18"/>
          <w:u w:val="single"/>
        </w:rPr>
      </w:r>
      <w:r w:rsidR="00586BCE" w:rsidRPr="00CD3F19">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00586BCE" w:rsidRPr="00CD3F19">
        <w:rPr>
          <w:sz w:val="18"/>
          <w:szCs w:val="18"/>
          <w:u w:val="single"/>
        </w:rPr>
        <w:fldChar w:fldCharType="end"/>
      </w:r>
      <w:r w:rsidRPr="00CD3F19">
        <w:rPr>
          <w:sz w:val="18"/>
          <w:szCs w:val="18"/>
          <w:u w:val="single"/>
        </w:rPr>
        <w:tab/>
      </w:r>
      <w:r w:rsidRPr="00CD3F19">
        <w:rPr>
          <w:sz w:val="18"/>
          <w:szCs w:val="18"/>
        </w:rPr>
        <w:tab/>
      </w:r>
      <w:r w:rsidRPr="00CD3F19">
        <w:rPr>
          <w:sz w:val="18"/>
          <w:szCs w:val="18"/>
          <w:u w:val="single"/>
        </w:rPr>
        <w:tab/>
      </w:r>
      <w:r w:rsidR="00586BCE" w:rsidRPr="00CD3F19">
        <w:rPr>
          <w:sz w:val="18"/>
          <w:szCs w:val="18"/>
          <w:u w:val="single"/>
        </w:rPr>
        <w:fldChar w:fldCharType="begin">
          <w:ffData>
            <w:name w:val="Text7"/>
            <w:enabled/>
            <w:calcOnExit w:val="0"/>
            <w:textInput/>
          </w:ffData>
        </w:fldChar>
      </w:r>
      <w:r w:rsidRPr="00CD3F19">
        <w:rPr>
          <w:sz w:val="18"/>
          <w:szCs w:val="18"/>
          <w:u w:val="single"/>
        </w:rPr>
        <w:instrText xml:space="preserve"> FORMTEXT </w:instrText>
      </w:r>
      <w:r w:rsidR="00586BCE" w:rsidRPr="00CD3F19">
        <w:rPr>
          <w:sz w:val="18"/>
          <w:szCs w:val="18"/>
          <w:u w:val="single"/>
        </w:rPr>
      </w:r>
      <w:r w:rsidR="00586BCE" w:rsidRPr="00CD3F19">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00586BCE" w:rsidRPr="00CD3F19">
        <w:rPr>
          <w:sz w:val="18"/>
          <w:szCs w:val="18"/>
          <w:u w:val="single"/>
        </w:rPr>
        <w:fldChar w:fldCharType="end"/>
      </w:r>
      <w:r w:rsidRPr="00CD3F19">
        <w:rPr>
          <w:sz w:val="18"/>
          <w:szCs w:val="18"/>
          <w:u w:val="single"/>
        </w:rPr>
        <w:tab/>
      </w:r>
      <w:r w:rsidRPr="00CD3F19">
        <w:rPr>
          <w:sz w:val="18"/>
          <w:szCs w:val="18"/>
        </w:rPr>
        <w:tab/>
      </w:r>
      <w:r w:rsidRPr="00CD3F19">
        <w:rPr>
          <w:sz w:val="18"/>
          <w:szCs w:val="18"/>
          <w:u w:val="single"/>
        </w:rPr>
        <w:tab/>
      </w:r>
      <w:r w:rsidR="00586BCE" w:rsidRPr="00CD3F19">
        <w:rPr>
          <w:sz w:val="18"/>
          <w:szCs w:val="18"/>
          <w:u w:val="single"/>
        </w:rPr>
        <w:fldChar w:fldCharType="begin">
          <w:ffData>
            <w:name w:val="Text7"/>
            <w:enabled/>
            <w:calcOnExit w:val="0"/>
            <w:textInput/>
          </w:ffData>
        </w:fldChar>
      </w:r>
      <w:r w:rsidRPr="00CD3F19">
        <w:rPr>
          <w:sz w:val="18"/>
          <w:szCs w:val="18"/>
          <w:u w:val="single"/>
        </w:rPr>
        <w:instrText xml:space="preserve"> FORMTEXT </w:instrText>
      </w:r>
      <w:r w:rsidR="00586BCE" w:rsidRPr="00CD3F19">
        <w:rPr>
          <w:sz w:val="18"/>
          <w:szCs w:val="18"/>
          <w:u w:val="single"/>
        </w:rPr>
      </w:r>
      <w:r w:rsidR="00586BCE" w:rsidRPr="00CD3F19">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00586BCE" w:rsidRPr="00CD3F19">
        <w:rPr>
          <w:sz w:val="18"/>
          <w:szCs w:val="18"/>
          <w:u w:val="single"/>
        </w:rPr>
        <w:fldChar w:fldCharType="end"/>
      </w:r>
      <w:r w:rsidRPr="00CD3F19">
        <w:rPr>
          <w:sz w:val="18"/>
          <w:szCs w:val="18"/>
          <w:u w:val="single"/>
        </w:rPr>
        <w:tab/>
      </w:r>
    </w:p>
    <w:p w:rsidR="006E436E" w:rsidRPr="00CD3F19" w:rsidRDefault="006E436E" w:rsidP="006E436E">
      <w:pPr>
        <w:tabs>
          <w:tab w:val="center" w:pos="2520"/>
          <w:tab w:val="center" w:pos="6300"/>
          <w:tab w:val="left" w:pos="7488"/>
          <w:tab w:val="center" w:pos="8539"/>
          <w:tab w:val="center" w:pos="9360"/>
        </w:tabs>
        <w:rPr>
          <w:sz w:val="18"/>
          <w:szCs w:val="18"/>
        </w:rPr>
      </w:pPr>
      <w:r w:rsidRPr="00CD3F19">
        <w:rPr>
          <w:sz w:val="18"/>
          <w:szCs w:val="18"/>
        </w:rPr>
        <w:tab/>
        <w:t>Governing Board Member</w:t>
      </w:r>
      <w:r>
        <w:rPr>
          <w:sz w:val="18"/>
          <w:szCs w:val="18"/>
        </w:rPr>
        <w:t xml:space="preserve"> or MSRC Member/Alternate</w:t>
      </w:r>
      <w:r w:rsidRPr="00CD3F19">
        <w:rPr>
          <w:sz w:val="18"/>
          <w:szCs w:val="18"/>
        </w:rPr>
        <w:tab/>
        <w:t>Amount of Contribution</w:t>
      </w:r>
      <w:r w:rsidRPr="00CD3F19">
        <w:rPr>
          <w:sz w:val="18"/>
          <w:szCs w:val="18"/>
        </w:rPr>
        <w:tab/>
      </w:r>
      <w:r w:rsidRPr="00CD3F19">
        <w:rPr>
          <w:sz w:val="18"/>
          <w:szCs w:val="18"/>
        </w:rPr>
        <w:tab/>
        <w:t>Date of Contribution</w:t>
      </w:r>
    </w:p>
    <w:p w:rsidR="006E436E" w:rsidRPr="000E6368" w:rsidRDefault="006E436E" w:rsidP="006E436E">
      <w:pPr>
        <w:rPr>
          <w:szCs w:val="24"/>
        </w:rPr>
      </w:pPr>
    </w:p>
    <w:p w:rsidR="006E436E" w:rsidRPr="00EF4DE3" w:rsidRDefault="006E436E" w:rsidP="006E436E">
      <w:pPr>
        <w:tabs>
          <w:tab w:val="left" w:pos="900"/>
          <w:tab w:val="left" w:pos="4860"/>
          <w:tab w:val="left" w:pos="5040"/>
          <w:tab w:val="left" w:pos="9360"/>
        </w:tabs>
        <w:spacing w:before="40" w:after="40"/>
        <w:rPr>
          <w:sz w:val="24"/>
          <w:szCs w:val="24"/>
        </w:rPr>
      </w:pPr>
      <w:r w:rsidRPr="00EF4DE3">
        <w:rPr>
          <w:sz w:val="24"/>
          <w:szCs w:val="24"/>
        </w:rPr>
        <w:t>Name of Contributor</w:t>
      </w:r>
      <w:r w:rsidRPr="00EF4DE3">
        <w:rPr>
          <w:sz w:val="24"/>
          <w:szCs w:val="24"/>
          <w:u w:val="single"/>
        </w:rPr>
        <w:tab/>
      </w:r>
      <w:r w:rsidRPr="00EF4DE3">
        <w:rPr>
          <w:sz w:val="24"/>
          <w:szCs w:val="24"/>
          <w:u w:val="single"/>
        </w:rPr>
        <w:tab/>
      </w:r>
      <w:r w:rsidR="00586BCE" w:rsidRPr="00EF4DE3">
        <w:rPr>
          <w:sz w:val="24"/>
          <w:szCs w:val="24"/>
          <w:u w:val="single"/>
        </w:rPr>
        <w:fldChar w:fldCharType="begin">
          <w:ffData>
            <w:name w:val="Text7"/>
            <w:enabled/>
            <w:calcOnExit w:val="0"/>
            <w:textInput/>
          </w:ffData>
        </w:fldChar>
      </w:r>
      <w:r w:rsidRPr="00EF4DE3">
        <w:rPr>
          <w:sz w:val="24"/>
          <w:szCs w:val="24"/>
          <w:u w:val="single"/>
        </w:rPr>
        <w:instrText xml:space="preserve"> FORMTEXT </w:instrText>
      </w:r>
      <w:r w:rsidR="00586BCE" w:rsidRPr="00EF4DE3">
        <w:rPr>
          <w:sz w:val="24"/>
          <w:szCs w:val="24"/>
          <w:u w:val="single"/>
        </w:rPr>
      </w:r>
      <w:r w:rsidR="00586BCE" w:rsidRPr="00EF4DE3">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586BCE" w:rsidRPr="00EF4DE3">
        <w:rPr>
          <w:sz w:val="24"/>
          <w:szCs w:val="24"/>
          <w:u w:val="single"/>
        </w:rPr>
        <w:fldChar w:fldCharType="end"/>
      </w:r>
      <w:r w:rsidRPr="00EF4DE3">
        <w:rPr>
          <w:sz w:val="24"/>
          <w:szCs w:val="24"/>
          <w:u w:val="single"/>
        </w:rPr>
        <w:tab/>
      </w:r>
    </w:p>
    <w:p w:rsidR="006E436E" w:rsidRPr="00EF4DE3" w:rsidRDefault="006E436E" w:rsidP="006E436E">
      <w:pPr>
        <w:tabs>
          <w:tab w:val="center" w:pos="3060"/>
          <w:tab w:val="center" w:pos="7020"/>
          <w:tab w:val="left" w:pos="9360"/>
        </w:tabs>
        <w:rPr>
          <w:sz w:val="24"/>
          <w:szCs w:val="24"/>
        </w:rPr>
      </w:pPr>
    </w:p>
    <w:p w:rsidR="006E436E" w:rsidRPr="00EF4DE3" w:rsidRDefault="006E436E" w:rsidP="006E436E">
      <w:pPr>
        <w:tabs>
          <w:tab w:val="center" w:pos="2520"/>
          <w:tab w:val="left" w:pos="4860"/>
          <w:tab w:val="left" w:pos="5400"/>
          <w:tab w:val="center" w:pos="6300"/>
          <w:tab w:val="left" w:pos="7200"/>
          <w:tab w:val="left" w:pos="7740"/>
          <w:tab w:val="center" w:pos="8460"/>
          <w:tab w:val="left" w:pos="9360"/>
        </w:tabs>
        <w:rPr>
          <w:sz w:val="18"/>
          <w:szCs w:val="18"/>
          <w:u w:val="single"/>
        </w:rPr>
      </w:pPr>
      <w:r w:rsidRPr="00EF4DE3">
        <w:rPr>
          <w:sz w:val="18"/>
          <w:szCs w:val="18"/>
          <w:u w:val="single"/>
        </w:rPr>
        <w:tab/>
      </w:r>
      <w:r w:rsidR="00586BCE" w:rsidRPr="00EF4DE3">
        <w:rPr>
          <w:sz w:val="18"/>
          <w:szCs w:val="18"/>
          <w:u w:val="single"/>
        </w:rPr>
        <w:fldChar w:fldCharType="begin">
          <w:ffData>
            <w:name w:val="Text7"/>
            <w:enabled/>
            <w:calcOnExit w:val="0"/>
            <w:textInput/>
          </w:ffData>
        </w:fldChar>
      </w:r>
      <w:r w:rsidRPr="00EF4DE3">
        <w:rPr>
          <w:sz w:val="18"/>
          <w:szCs w:val="18"/>
          <w:u w:val="single"/>
        </w:rPr>
        <w:instrText xml:space="preserve"> FORMTEXT </w:instrText>
      </w:r>
      <w:r w:rsidR="00586BCE" w:rsidRPr="00EF4DE3">
        <w:rPr>
          <w:sz w:val="18"/>
          <w:szCs w:val="18"/>
          <w:u w:val="single"/>
        </w:rPr>
      </w:r>
      <w:r w:rsidR="00586BCE" w:rsidRPr="00EF4DE3">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00586BCE" w:rsidRPr="00EF4DE3">
        <w:rPr>
          <w:sz w:val="18"/>
          <w:szCs w:val="18"/>
          <w:u w:val="single"/>
        </w:rPr>
        <w:fldChar w:fldCharType="end"/>
      </w:r>
      <w:r w:rsidRPr="00EF4DE3">
        <w:rPr>
          <w:sz w:val="18"/>
          <w:szCs w:val="18"/>
          <w:u w:val="single"/>
        </w:rPr>
        <w:tab/>
      </w:r>
      <w:r w:rsidRPr="00EF4DE3">
        <w:rPr>
          <w:sz w:val="18"/>
          <w:szCs w:val="18"/>
        </w:rPr>
        <w:tab/>
      </w:r>
      <w:r w:rsidRPr="00EF4DE3">
        <w:rPr>
          <w:sz w:val="18"/>
          <w:szCs w:val="18"/>
          <w:u w:val="single"/>
        </w:rPr>
        <w:tab/>
      </w:r>
      <w:r w:rsidR="00586BCE" w:rsidRPr="00EF4DE3">
        <w:rPr>
          <w:sz w:val="18"/>
          <w:szCs w:val="18"/>
          <w:u w:val="single"/>
        </w:rPr>
        <w:fldChar w:fldCharType="begin">
          <w:ffData>
            <w:name w:val="Text7"/>
            <w:enabled/>
            <w:calcOnExit w:val="0"/>
            <w:textInput/>
          </w:ffData>
        </w:fldChar>
      </w:r>
      <w:r w:rsidRPr="00EF4DE3">
        <w:rPr>
          <w:sz w:val="18"/>
          <w:szCs w:val="18"/>
          <w:u w:val="single"/>
        </w:rPr>
        <w:instrText xml:space="preserve"> FORMTEXT </w:instrText>
      </w:r>
      <w:r w:rsidR="00586BCE" w:rsidRPr="00EF4DE3">
        <w:rPr>
          <w:sz w:val="18"/>
          <w:szCs w:val="18"/>
          <w:u w:val="single"/>
        </w:rPr>
      </w:r>
      <w:r w:rsidR="00586BCE" w:rsidRPr="00EF4DE3">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00586BCE" w:rsidRPr="00EF4DE3">
        <w:rPr>
          <w:sz w:val="18"/>
          <w:szCs w:val="18"/>
          <w:u w:val="single"/>
        </w:rPr>
        <w:fldChar w:fldCharType="end"/>
      </w:r>
      <w:r w:rsidRPr="00EF4DE3">
        <w:rPr>
          <w:sz w:val="18"/>
          <w:szCs w:val="18"/>
          <w:u w:val="single"/>
        </w:rPr>
        <w:tab/>
      </w:r>
      <w:r w:rsidRPr="00EF4DE3">
        <w:rPr>
          <w:sz w:val="18"/>
          <w:szCs w:val="18"/>
        </w:rPr>
        <w:tab/>
      </w:r>
      <w:r w:rsidRPr="00EF4DE3">
        <w:rPr>
          <w:sz w:val="18"/>
          <w:szCs w:val="18"/>
          <w:u w:val="single"/>
        </w:rPr>
        <w:tab/>
      </w:r>
      <w:r w:rsidR="00586BCE" w:rsidRPr="00EF4DE3">
        <w:rPr>
          <w:sz w:val="18"/>
          <w:szCs w:val="18"/>
          <w:u w:val="single"/>
        </w:rPr>
        <w:fldChar w:fldCharType="begin">
          <w:ffData>
            <w:name w:val="Text7"/>
            <w:enabled/>
            <w:calcOnExit w:val="0"/>
            <w:textInput/>
          </w:ffData>
        </w:fldChar>
      </w:r>
      <w:r w:rsidRPr="00EF4DE3">
        <w:rPr>
          <w:sz w:val="18"/>
          <w:szCs w:val="18"/>
          <w:u w:val="single"/>
        </w:rPr>
        <w:instrText xml:space="preserve"> FORMTEXT </w:instrText>
      </w:r>
      <w:r w:rsidR="00586BCE" w:rsidRPr="00EF4DE3">
        <w:rPr>
          <w:sz w:val="18"/>
          <w:szCs w:val="18"/>
          <w:u w:val="single"/>
        </w:rPr>
      </w:r>
      <w:r w:rsidR="00586BCE" w:rsidRPr="00EF4DE3">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00586BCE" w:rsidRPr="00EF4DE3">
        <w:rPr>
          <w:sz w:val="18"/>
          <w:szCs w:val="18"/>
          <w:u w:val="single"/>
        </w:rPr>
        <w:fldChar w:fldCharType="end"/>
      </w:r>
      <w:r w:rsidRPr="00EF4DE3">
        <w:rPr>
          <w:sz w:val="18"/>
          <w:szCs w:val="18"/>
          <w:u w:val="single"/>
        </w:rPr>
        <w:tab/>
      </w:r>
    </w:p>
    <w:p w:rsidR="006E436E" w:rsidRPr="00EF4DE3" w:rsidRDefault="006E436E" w:rsidP="006E436E">
      <w:pPr>
        <w:tabs>
          <w:tab w:val="center" w:pos="2520"/>
          <w:tab w:val="center" w:pos="6300"/>
          <w:tab w:val="left" w:pos="7488"/>
          <w:tab w:val="center" w:pos="8539"/>
          <w:tab w:val="center" w:pos="9360"/>
        </w:tabs>
        <w:rPr>
          <w:sz w:val="18"/>
          <w:szCs w:val="18"/>
        </w:rPr>
      </w:pPr>
      <w:r w:rsidRPr="00EF4DE3">
        <w:rPr>
          <w:sz w:val="18"/>
          <w:szCs w:val="18"/>
        </w:rPr>
        <w:tab/>
        <w:t>Governing Board Member</w:t>
      </w:r>
      <w:r>
        <w:rPr>
          <w:sz w:val="18"/>
          <w:szCs w:val="18"/>
        </w:rPr>
        <w:t xml:space="preserve"> or MSRC Member/Alternate</w:t>
      </w:r>
      <w:r w:rsidRPr="00EF4DE3">
        <w:rPr>
          <w:sz w:val="18"/>
          <w:szCs w:val="18"/>
        </w:rPr>
        <w:tab/>
        <w:t>Amount of Contribution</w:t>
      </w:r>
      <w:r w:rsidRPr="00EF4DE3">
        <w:rPr>
          <w:sz w:val="18"/>
          <w:szCs w:val="18"/>
        </w:rPr>
        <w:tab/>
      </w:r>
      <w:r w:rsidRPr="00EF4DE3">
        <w:rPr>
          <w:sz w:val="18"/>
          <w:szCs w:val="18"/>
        </w:rPr>
        <w:tab/>
        <w:t>Date of Contribution</w:t>
      </w:r>
    </w:p>
    <w:p w:rsidR="006E436E" w:rsidRDefault="006E436E" w:rsidP="006E436E">
      <w:pPr>
        <w:tabs>
          <w:tab w:val="left" w:pos="900"/>
          <w:tab w:val="left" w:pos="9360"/>
        </w:tabs>
        <w:spacing w:before="40" w:after="40"/>
      </w:pPr>
    </w:p>
    <w:p w:rsidR="006E436E" w:rsidRPr="00EF4DE3" w:rsidRDefault="006E436E" w:rsidP="006E436E">
      <w:pPr>
        <w:tabs>
          <w:tab w:val="left" w:pos="900"/>
          <w:tab w:val="left" w:pos="4860"/>
          <w:tab w:val="left" w:pos="5040"/>
          <w:tab w:val="left" w:pos="9360"/>
        </w:tabs>
        <w:spacing w:before="40" w:after="40"/>
        <w:rPr>
          <w:sz w:val="24"/>
          <w:szCs w:val="24"/>
        </w:rPr>
      </w:pPr>
      <w:r w:rsidRPr="00EF4DE3">
        <w:rPr>
          <w:sz w:val="24"/>
          <w:szCs w:val="24"/>
        </w:rPr>
        <w:t>Name of Contributor</w:t>
      </w:r>
      <w:r w:rsidRPr="00EF4DE3">
        <w:rPr>
          <w:sz w:val="24"/>
          <w:szCs w:val="24"/>
          <w:u w:val="single"/>
        </w:rPr>
        <w:tab/>
      </w:r>
      <w:r w:rsidRPr="00EF4DE3">
        <w:rPr>
          <w:sz w:val="24"/>
          <w:szCs w:val="24"/>
          <w:u w:val="single"/>
        </w:rPr>
        <w:tab/>
      </w:r>
      <w:r w:rsidR="00586BCE" w:rsidRPr="00EF4DE3">
        <w:rPr>
          <w:sz w:val="24"/>
          <w:szCs w:val="24"/>
          <w:u w:val="single"/>
        </w:rPr>
        <w:fldChar w:fldCharType="begin">
          <w:ffData>
            <w:name w:val="Text7"/>
            <w:enabled/>
            <w:calcOnExit w:val="0"/>
            <w:textInput/>
          </w:ffData>
        </w:fldChar>
      </w:r>
      <w:r w:rsidRPr="00EF4DE3">
        <w:rPr>
          <w:sz w:val="24"/>
          <w:szCs w:val="24"/>
          <w:u w:val="single"/>
        </w:rPr>
        <w:instrText xml:space="preserve"> FORMTEXT </w:instrText>
      </w:r>
      <w:r w:rsidR="00586BCE" w:rsidRPr="00EF4DE3">
        <w:rPr>
          <w:sz w:val="24"/>
          <w:szCs w:val="24"/>
          <w:u w:val="single"/>
        </w:rPr>
      </w:r>
      <w:r w:rsidR="00586BCE" w:rsidRPr="00EF4DE3">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586BCE" w:rsidRPr="00EF4DE3">
        <w:rPr>
          <w:sz w:val="24"/>
          <w:szCs w:val="24"/>
          <w:u w:val="single"/>
        </w:rPr>
        <w:fldChar w:fldCharType="end"/>
      </w:r>
      <w:r w:rsidRPr="00EF4DE3">
        <w:rPr>
          <w:sz w:val="24"/>
          <w:szCs w:val="24"/>
          <w:u w:val="single"/>
        </w:rPr>
        <w:tab/>
      </w:r>
    </w:p>
    <w:p w:rsidR="006E436E" w:rsidRDefault="006E436E" w:rsidP="006E436E">
      <w:pPr>
        <w:tabs>
          <w:tab w:val="center" w:pos="3060"/>
          <w:tab w:val="center" w:pos="7020"/>
          <w:tab w:val="left" w:pos="9360"/>
        </w:tabs>
        <w:rPr>
          <w:sz w:val="18"/>
          <w:szCs w:val="18"/>
        </w:rPr>
      </w:pPr>
    </w:p>
    <w:p w:rsidR="006E436E" w:rsidRPr="00EF4DE3" w:rsidRDefault="006E436E" w:rsidP="006E436E">
      <w:pPr>
        <w:tabs>
          <w:tab w:val="center" w:pos="2520"/>
          <w:tab w:val="left" w:pos="4860"/>
          <w:tab w:val="left" w:pos="5400"/>
          <w:tab w:val="center" w:pos="6300"/>
          <w:tab w:val="left" w:pos="7200"/>
          <w:tab w:val="left" w:pos="7740"/>
          <w:tab w:val="center" w:pos="8460"/>
          <w:tab w:val="left" w:pos="9360"/>
        </w:tabs>
        <w:rPr>
          <w:sz w:val="18"/>
          <w:szCs w:val="18"/>
          <w:u w:val="single"/>
        </w:rPr>
      </w:pPr>
      <w:r w:rsidRPr="00EF4DE3">
        <w:rPr>
          <w:sz w:val="18"/>
          <w:szCs w:val="18"/>
          <w:u w:val="single"/>
        </w:rPr>
        <w:tab/>
      </w:r>
      <w:r w:rsidR="00586BCE" w:rsidRPr="00EF4DE3">
        <w:rPr>
          <w:sz w:val="18"/>
          <w:szCs w:val="18"/>
          <w:u w:val="single"/>
        </w:rPr>
        <w:fldChar w:fldCharType="begin">
          <w:ffData>
            <w:name w:val="Text7"/>
            <w:enabled/>
            <w:calcOnExit w:val="0"/>
            <w:textInput/>
          </w:ffData>
        </w:fldChar>
      </w:r>
      <w:r w:rsidRPr="00EF4DE3">
        <w:rPr>
          <w:sz w:val="18"/>
          <w:szCs w:val="18"/>
          <w:u w:val="single"/>
        </w:rPr>
        <w:instrText xml:space="preserve"> FORMTEXT </w:instrText>
      </w:r>
      <w:r w:rsidR="00586BCE" w:rsidRPr="00EF4DE3">
        <w:rPr>
          <w:sz w:val="18"/>
          <w:szCs w:val="18"/>
          <w:u w:val="single"/>
        </w:rPr>
      </w:r>
      <w:r w:rsidR="00586BCE" w:rsidRPr="00EF4DE3">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00586BCE" w:rsidRPr="00EF4DE3">
        <w:rPr>
          <w:sz w:val="18"/>
          <w:szCs w:val="18"/>
          <w:u w:val="single"/>
        </w:rPr>
        <w:fldChar w:fldCharType="end"/>
      </w:r>
      <w:r w:rsidRPr="00EF4DE3">
        <w:rPr>
          <w:sz w:val="18"/>
          <w:szCs w:val="18"/>
          <w:u w:val="single"/>
        </w:rPr>
        <w:tab/>
      </w:r>
      <w:r w:rsidRPr="00EF4DE3">
        <w:rPr>
          <w:sz w:val="18"/>
          <w:szCs w:val="18"/>
        </w:rPr>
        <w:tab/>
      </w:r>
      <w:r w:rsidRPr="00EF4DE3">
        <w:rPr>
          <w:sz w:val="18"/>
          <w:szCs w:val="18"/>
          <w:u w:val="single"/>
        </w:rPr>
        <w:tab/>
      </w:r>
      <w:r w:rsidR="00586BCE" w:rsidRPr="00EF4DE3">
        <w:rPr>
          <w:sz w:val="18"/>
          <w:szCs w:val="18"/>
          <w:u w:val="single"/>
        </w:rPr>
        <w:fldChar w:fldCharType="begin">
          <w:ffData>
            <w:name w:val="Text7"/>
            <w:enabled/>
            <w:calcOnExit w:val="0"/>
            <w:textInput/>
          </w:ffData>
        </w:fldChar>
      </w:r>
      <w:r w:rsidRPr="00EF4DE3">
        <w:rPr>
          <w:sz w:val="18"/>
          <w:szCs w:val="18"/>
          <w:u w:val="single"/>
        </w:rPr>
        <w:instrText xml:space="preserve"> FORMTEXT </w:instrText>
      </w:r>
      <w:r w:rsidR="00586BCE" w:rsidRPr="00EF4DE3">
        <w:rPr>
          <w:sz w:val="18"/>
          <w:szCs w:val="18"/>
          <w:u w:val="single"/>
        </w:rPr>
      </w:r>
      <w:r w:rsidR="00586BCE" w:rsidRPr="00EF4DE3">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00586BCE" w:rsidRPr="00EF4DE3">
        <w:rPr>
          <w:sz w:val="18"/>
          <w:szCs w:val="18"/>
          <w:u w:val="single"/>
        </w:rPr>
        <w:fldChar w:fldCharType="end"/>
      </w:r>
      <w:r w:rsidRPr="00EF4DE3">
        <w:rPr>
          <w:sz w:val="18"/>
          <w:szCs w:val="18"/>
          <w:u w:val="single"/>
        </w:rPr>
        <w:tab/>
      </w:r>
      <w:r w:rsidRPr="00EF4DE3">
        <w:rPr>
          <w:sz w:val="18"/>
          <w:szCs w:val="18"/>
        </w:rPr>
        <w:tab/>
      </w:r>
      <w:r w:rsidRPr="00EF4DE3">
        <w:rPr>
          <w:sz w:val="18"/>
          <w:szCs w:val="18"/>
          <w:u w:val="single"/>
        </w:rPr>
        <w:tab/>
      </w:r>
      <w:r w:rsidR="00586BCE" w:rsidRPr="00EF4DE3">
        <w:rPr>
          <w:sz w:val="18"/>
          <w:szCs w:val="18"/>
          <w:u w:val="single"/>
        </w:rPr>
        <w:fldChar w:fldCharType="begin">
          <w:ffData>
            <w:name w:val="Text7"/>
            <w:enabled/>
            <w:calcOnExit w:val="0"/>
            <w:textInput/>
          </w:ffData>
        </w:fldChar>
      </w:r>
      <w:r w:rsidRPr="00EF4DE3">
        <w:rPr>
          <w:sz w:val="18"/>
          <w:szCs w:val="18"/>
          <w:u w:val="single"/>
        </w:rPr>
        <w:instrText xml:space="preserve"> FORMTEXT </w:instrText>
      </w:r>
      <w:r w:rsidR="00586BCE" w:rsidRPr="00EF4DE3">
        <w:rPr>
          <w:sz w:val="18"/>
          <w:szCs w:val="18"/>
          <w:u w:val="single"/>
        </w:rPr>
      </w:r>
      <w:r w:rsidR="00586BCE" w:rsidRPr="00EF4DE3">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00586BCE" w:rsidRPr="00EF4DE3">
        <w:rPr>
          <w:sz w:val="18"/>
          <w:szCs w:val="18"/>
          <w:u w:val="single"/>
        </w:rPr>
        <w:fldChar w:fldCharType="end"/>
      </w:r>
      <w:r w:rsidRPr="00EF4DE3">
        <w:rPr>
          <w:sz w:val="18"/>
          <w:szCs w:val="18"/>
          <w:u w:val="single"/>
        </w:rPr>
        <w:tab/>
      </w:r>
    </w:p>
    <w:p w:rsidR="006E436E" w:rsidRPr="00EF4DE3" w:rsidRDefault="006E436E" w:rsidP="006E436E">
      <w:pPr>
        <w:tabs>
          <w:tab w:val="center" w:pos="2520"/>
          <w:tab w:val="center" w:pos="6300"/>
          <w:tab w:val="left" w:pos="7488"/>
          <w:tab w:val="center" w:pos="8539"/>
          <w:tab w:val="center" w:pos="9360"/>
        </w:tabs>
        <w:rPr>
          <w:sz w:val="18"/>
          <w:szCs w:val="18"/>
        </w:rPr>
      </w:pPr>
      <w:r w:rsidRPr="00EF4DE3">
        <w:rPr>
          <w:sz w:val="18"/>
          <w:szCs w:val="18"/>
        </w:rPr>
        <w:tab/>
        <w:t>Governing Board Member</w:t>
      </w:r>
      <w:r>
        <w:rPr>
          <w:sz w:val="18"/>
          <w:szCs w:val="18"/>
        </w:rPr>
        <w:t xml:space="preserve"> or MSRC Member/Alternate</w:t>
      </w:r>
      <w:r w:rsidRPr="00EF4DE3">
        <w:rPr>
          <w:sz w:val="18"/>
          <w:szCs w:val="18"/>
        </w:rPr>
        <w:tab/>
        <w:t>Amount of Contribution</w:t>
      </w:r>
      <w:r w:rsidRPr="00EF4DE3">
        <w:rPr>
          <w:sz w:val="18"/>
          <w:szCs w:val="18"/>
        </w:rPr>
        <w:tab/>
      </w:r>
      <w:r w:rsidRPr="00EF4DE3">
        <w:rPr>
          <w:sz w:val="18"/>
          <w:szCs w:val="18"/>
        </w:rPr>
        <w:tab/>
        <w:t>Date of Contribution</w:t>
      </w:r>
    </w:p>
    <w:p w:rsidR="006E436E" w:rsidRDefault="006E436E" w:rsidP="006E436E">
      <w:pPr>
        <w:tabs>
          <w:tab w:val="left" w:pos="900"/>
          <w:tab w:val="left" w:pos="9360"/>
        </w:tabs>
        <w:spacing w:before="40" w:after="40"/>
      </w:pPr>
    </w:p>
    <w:p w:rsidR="006E436E" w:rsidRPr="00EF4DE3" w:rsidRDefault="006E436E" w:rsidP="006E436E">
      <w:pPr>
        <w:tabs>
          <w:tab w:val="left" w:pos="900"/>
          <w:tab w:val="left" w:pos="4860"/>
          <w:tab w:val="left" w:pos="5040"/>
          <w:tab w:val="left" w:pos="9360"/>
        </w:tabs>
        <w:spacing w:before="40" w:after="40"/>
        <w:rPr>
          <w:sz w:val="24"/>
          <w:szCs w:val="24"/>
        </w:rPr>
      </w:pPr>
      <w:r w:rsidRPr="00EF4DE3">
        <w:rPr>
          <w:sz w:val="24"/>
          <w:szCs w:val="24"/>
        </w:rPr>
        <w:t>Name of Contributor</w:t>
      </w:r>
      <w:r w:rsidRPr="00EF4DE3">
        <w:rPr>
          <w:sz w:val="24"/>
          <w:szCs w:val="24"/>
          <w:u w:val="single"/>
        </w:rPr>
        <w:tab/>
      </w:r>
      <w:r w:rsidRPr="00EF4DE3">
        <w:rPr>
          <w:sz w:val="24"/>
          <w:szCs w:val="24"/>
          <w:u w:val="single"/>
        </w:rPr>
        <w:tab/>
      </w:r>
      <w:r w:rsidR="00586BCE" w:rsidRPr="00EF4DE3">
        <w:rPr>
          <w:sz w:val="24"/>
          <w:szCs w:val="24"/>
          <w:u w:val="single"/>
        </w:rPr>
        <w:fldChar w:fldCharType="begin">
          <w:ffData>
            <w:name w:val="Text7"/>
            <w:enabled/>
            <w:calcOnExit w:val="0"/>
            <w:textInput/>
          </w:ffData>
        </w:fldChar>
      </w:r>
      <w:r w:rsidRPr="00EF4DE3">
        <w:rPr>
          <w:sz w:val="24"/>
          <w:szCs w:val="24"/>
          <w:u w:val="single"/>
        </w:rPr>
        <w:instrText xml:space="preserve"> FORMTEXT </w:instrText>
      </w:r>
      <w:r w:rsidR="00586BCE" w:rsidRPr="00EF4DE3">
        <w:rPr>
          <w:sz w:val="24"/>
          <w:szCs w:val="24"/>
          <w:u w:val="single"/>
        </w:rPr>
      </w:r>
      <w:r w:rsidR="00586BCE" w:rsidRPr="00EF4DE3">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586BCE" w:rsidRPr="00EF4DE3">
        <w:rPr>
          <w:sz w:val="24"/>
          <w:szCs w:val="24"/>
          <w:u w:val="single"/>
        </w:rPr>
        <w:fldChar w:fldCharType="end"/>
      </w:r>
      <w:r w:rsidRPr="00EF4DE3">
        <w:rPr>
          <w:sz w:val="24"/>
          <w:szCs w:val="24"/>
          <w:u w:val="single"/>
        </w:rPr>
        <w:tab/>
      </w:r>
    </w:p>
    <w:p w:rsidR="006E436E" w:rsidRDefault="006E436E" w:rsidP="006E436E">
      <w:pPr>
        <w:tabs>
          <w:tab w:val="center" w:pos="3060"/>
          <w:tab w:val="center" w:pos="7020"/>
          <w:tab w:val="left" w:pos="9360"/>
        </w:tabs>
        <w:rPr>
          <w:sz w:val="18"/>
          <w:szCs w:val="18"/>
        </w:rPr>
      </w:pPr>
    </w:p>
    <w:p w:rsidR="006E436E" w:rsidRPr="00EF4DE3" w:rsidRDefault="006E436E" w:rsidP="006E436E">
      <w:pPr>
        <w:tabs>
          <w:tab w:val="center" w:pos="2520"/>
          <w:tab w:val="left" w:pos="4860"/>
          <w:tab w:val="left" w:pos="5400"/>
          <w:tab w:val="center" w:pos="6300"/>
          <w:tab w:val="left" w:pos="7200"/>
          <w:tab w:val="left" w:pos="7740"/>
          <w:tab w:val="center" w:pos="8460"/>
          <w:tab w:val="left" w:pos="9360"/>
        </w:tabs>
        <w:rPr>
          <w:sz w:val="18"/>
          <w:szCs w:val="18"/>
          <w:u w:val="single"/>
        </w:rPr>
      </w:pPr>
      <w:r w:rsidRPr="00EF4DE3">
        <w:rPr>
          <w:sz w:val="18"/>
          <w:szCs w:val="18"/>
          <w:u w:val="single"/>
        </w:rPr>
        <w:tab/>
      </w:r>
      <w:r w:rsidR="00586BCE" w:rsidRPr="00EF4DE3">
        <w:rPr>
          <w:sz w:val="18"/>
          <w:szCs w:val="18"/>
          <w:u w:val="single"/>
        </w:rPr>
        <w:fldChar w:fldCharType="begin">
          <w:ffData>
            <w:name w:val="Text7"/>
            <w:enabled/>
            <w:calcOnExit w:val="0"/>
            <w:textInput/>
          </w:ffData>
        </w:fldChar>
      </w:r>
      <w:r w:rsidRPr="00EF4DE3">
        <w:rPr>
          <w:sz w:val="18"/>
          <w:szCs w:val="18"/>
          <w:u w:val="single"/>
        </w:rPr>
        <w:instrText xml:space="preserve"> FORMTEXT </w:instrText>
      </w:r>
      <w:r w:rsidR="00586BCE" w:rsidRPr="00EF4DE3">
        <w:rPr>
          <w:sz w:val="18"/>
          <w:szCs w:val="18"/>
          <w:u w:val="single"/>
        </w:rPr>
      </w:r>
      <w:r w:rsidR="00586BCE" w:rsidRPr="00EF4DE3">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00586BCE" w:rsidRPr="00EF4DE3">
        <w:rPr>
          <w:sz w:val="18"/>
          <w:szCs w:val="18"/>
          <w:u w:val="single"/>
        </w:rPr>
        <w:fldChar w:fldCharType="end"/>
      </w:r>
      <w:r w:rsidRPr="00EF4DE3">
        <w:rPr>
          <w:sz w:val="18"/>
          <w:szCs w:val="18"/>
          <w:u w:val="single"/>
        </w:rPr>
        <w:tab/>
      </w:r>
      <w:r w:rsidRPr="00EF4DE3">
        <w:rPr>
          <w:sz w:val="18"/>
          <w:szCs w:val="18"/>
        </w:rPr>
        <w:tab/>
      </w:r>
      <w:r w:rsidRPr="00EF4DE3">
        <w:rPr>
          <w:sz w:val="18"/>
          <w:szCs w:val="18"/>
          <w:u w:val="single"/>
        </w:rPr>
        <w:tab/>
      </w:r>
      <w:r w:rsidR="00586BCE" w:rsidRPr="00EF4DE3">
        <w:rPr>
          <w:sz w:val="18"/>
          <w:szCs w:val="18"/>
          <w:u w:val="single"/>
        </w:rPr>
        <w:fldChar w:fldCharType="begin">
          <w:ffData>
            <w:name w:val="Text7"/>
            <w:enabled/>
            <w:calcOnExit w:val="0"/>
            <w:textInput/>
          </w:ffData>
        </w:fldChar>
      </w:r>
      <w:r w:rsidRPr="00EF4DE3">
        <w:rPr>
          <w:sz w:val="18"/>
          <w:szCs w:val="18"/>
          <w:u w:val="single"/>
        </w:rPr>
        <w:instrText xml:space="preserve"> FORMTEXT </w:instrText>
      </w:r>
      <w:r w:rsidR="00586BCE" w:rsidRPr="00EF4DE3">
        <w:rPr>
          <w:sz w:val="18"/>
          <w:szCs w:val="18"/>
          <w:u w:val="single"/>
        </w:rPr>
      </w:r>
      <w:r w:rsidR="00586BCE" w:rsidRPr="00EF4DE3">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00586BCE" w:rsidRPr="00EF4DE3">
        <w:rPr>
          <w:sz w:val="18"/>
          <w:szCs w:val="18"/>
          <w:u w:val="single"/>
        </w:rPr>
        <w:fldChar w:fldCharType="end"/>
      </w:r>
      <w:r w:rsidRPr="00EF4DE3">
        <w:rPr>
          <w:sz w:val="18"/>
          <w:szCs w:val="18"/>
          <w:u w:val="single"/>
        </w:rPr>
        <w:tab/>
      </w:r>
      <w:r w:rsidRPr="00EF4DE3">
        <w:rPr>
          <w:sz w:val="18"/>
          <w:szCs w:val="18"/>
        </w:rPr>
        <w:tab/>
      </w:r>
      <w:r w:rsidRPr="00EF4DE3">
        <w:rPr>
          <w:sz w:val="18"/>
          <w:szCs w:val="18"/>
          <w:u w:val="single"/>
        </w:rPr>
        <w:tab/>
      </w:r>
      <w:r w:rsidR="00586BCE" w:rsidRPr="00EF4DE3">
        <w:rPr>
          <w:sz w:val="18"/>
          <w:szCs w:val="18"/>
          <w:u w:val="single"/>
        </w:rPr>
        <w:fldChar w:fldCharType="begin">
          <w:ffData>
            <w:name w:val="Text7"/>
            <w:enabled/>
            <w:calcOnExit w:val="0"/>
            <w:textInput/>
          </w:ffData>
        </w:fldChar>
      </w:r>
      <w:r w:rsidRPr="00EF4DE3">
        <w:rPr>
          <w:sz w:val="18"/>
          <w:szCs w:val="18"/>
          <w:u w:val="single"/>
        </w:rPr>
        <w:instrText xml:space="preserve"> FORMTEXT </w:instrText>
      </w:r>
      <w:r w:rsidR="00586BCE" w:rsidRPr="00EF4DE3">
        <w:rPr>
          <w:sz w:val="18"/>
          <w:szCs w:val="18"/>
          <w:u w:val="single"/>
        </w:rPr>
      </w:r>
      <w:r w:rsidR="00586BCE" w:rsidRPr="00EF4DE3">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00586BCE" w:rsidRPr="00EF4DE3">
        <w:rPr>
          <w:sz w:val="18"/>
          <w:szCs w:val="18"/>
          <w:u w:val="single"/>
        </w:rPr>
        <w:fldChar w:fldCharType="end"/>
      </w:r>
      <w:r w:rsidRPr="00EF4DE3">
        <w:rPr>
          <w:sz w:val="18"/>
          <w:szCs w:val="18"/>
          <w:u w:val="single"/>
        </w:rPr>
        <w:tab/>
      </w:r>
    </w:p>
    <w:p w:rsidR="006E436E" w:rsidRPr="00EF4DE3" w:rsidRDefault="006E436E" w:rsidP="006E436E">
      <w:pPr>
        <w:tabs>
          <w:tab w:val="center" w:pos="2520"/>
          <w:tab w:val="center" w:pos="6300"/>
          <w:tab w:val="left" w:pos="7488"/>
          <w:tab w:val="center" w:pos="8539"/>
          <w:tab w:val="center" w:pos="9360"/>
        </w:tabs>
        <w:rPr>
          <w:sz w:val="18"/>
          <w:szCs w:val="18"/>
        </w:rPr>
      </w:pPr>
      <w:r w:rsidRPr="00EF4DE3">
        <w:rPr>
          <w:sz w:val="18"/>
          <w:szCs w:val="18"/>
        </w:rPr>
        <w:tab/>
        <w:t>Governing Board Member</w:t>
      </w:r>
      <w:r>
        <w:rPr>
          <w:sz w:val="18"/>
          <w:szCs w:val="18"/>
        </w:rPr>
        <w:t xml:space="preserve"> or MSRC Member/Alternate</w:t>
      </w:r>
      <w:r w:rsidRPr="00EF4DE3">
        <w:rPr>
          <w:sz w:val="18"/>
          <w:szCs w:val="18"/>
        </w:rPr>
        <w:tab/>
        <w:t>Amount of Contribution</w:t>
      </w:r>
      <w:r w:rsidRPr="00EF4DE3">
        <w:rPr>
          <w:sz w:val="18"/>
          <w:szCs w:val="18"/>
        </w:rPr>
        <w:tab/>
      </w:r>
      <w:r w:rsidRPr="00EF4DE3">
        <w:rPr>
          <w:sz w:val="18"/>
          <w:szCs w:val="18"/>
        </w:rPr>
        <w:tab/>
        <w:t>Date of Contribution</w:t>
      </w:r>
    </w:p>
    <w:p w:rsidR="006E436E" w:rsidRDefault="006E436E" w:rsidP="006E436E">
      <w:pPr>
        <w:tabs>
          <w:tab w:val="left" w:pos="720"/>
          <w:tab w:val="left" w:pos="900"/>
          <w:tab w:val="left" w:pos="3960"/>
          <w:tab w:val="left" w:pos="4140"/>
          <w:tab w:val="left" w:pos="4910"/>
          <w:tab w:val="left" w:pos="5069"/>
          <w:tab w:val="left" w:pos="9360"/>
        </w:tabs>
        <w:rPr>
          <w:sz w:val="30"/>
          <w:szCs w:val="30"/>
          <w:u w:val="single"/>
        </w:rPr>
      </w:pPr>
    </w:p>
    <w:p w:rsidR="006E436E" w:rsidRPr="00EF4DE3" w:rsidRDefault="006E436E" w:rsidP="006E436E">
      <w:pPr>
        <w:tabs>
          <w:tab w:val="left" w:pos="900"/>
          <w:tab w:val="left" w:pos="4860"/>
          <w:tab w:val="left" w:pos="5040"/>
          <w:tab w:val="left" w:pos="9360"/>
        </w:tabs>
        <w:spacing w:before="40" w:after="40"/>
        <w:rPr>
          <w:sz w:val="24"/>
          <w:szCs w:val="24"/>
        </w:rPr>
      </w:pPr>
      <w:r w:rsidRPr="00EF4DE3">
        <w:rPr>
          <w:sz w:val="24"/>
          <w:szCs w:val="24"/>
        </w:rPr>
        <w:t>Name of Contributor</w:t>
      </w:r>
      <w:r w:rsidRPr="00EF4DE3">
        <w:rPr>
          <w:sz w:val="24"/>
          <w:szCs w:val="24"/>
          <w:u w:val="single"/>
        </w:rPr>
        <w:tab/>
      </w:r>
      <w:r w:rsidRPr="00EF4DE3">
        <w:rPr>
          <w:sz w:val="24"/>
          <w:szCs w:val="24"/>
          <w:u w:val="single"/>
        </w:rPr>
        <w:tab/>
      </w:r>
      <w:r w:rsidR="00586BCE" w:rsidRPr="00EF4DE3">
        <w:rPr>
          <w:sz w:val="24"/>
          <w:szCs w:val="24"/>
          <w:u w:val="single"/>
        </w:rPr>
        <w:fldChar w:fldCharType="begin">
          <w:ffData>
            <w:name w:val="Text7"/>
            <w:enabled/>
            <w:calcOnExit w:val="0"/>
            <w:textInput/>
          </w:ffData>
        </w:fldChar>
      </w:r>
      <w:r w:rsidRPr="00EF4DE3">
        <w:rPr>
          <w:sz w:val="24"/>
          <w:szCs w:val="24"/>
          <w:u w:val="single"/>
        </w:rPr>
        <w:instrText xml:space="preserve"> FORMTEXT </w:instrText>
      </w:r>
      <w:r w:rsidR="00586BCE" w:rsidRPr="00EF4DE3">
        <w:rPr>
          <w:sz w:val="24"/>
          <w:szCs w:val="24"/>
          <w:u w:val="single"/>
        </w:rPr>
      </w:r>
      <w:r w:rsidR="00586BCE" w:rsidRPr="00EF4DE3">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586BCE" w:rsidRPr="00EF4DE3">
        <w:rPr>
          <w:sz w:val="24"/>
          <w:szCs w:val="24"/>
          <w:u w:val="single"/>
        </w:rPr>
        <w:fldChar w:fldCharType="end"/>
      </w:r>
      <w:r w:rsidRPr="00EF4DE3">
        <w:rPr>
          <w:sz w:val="24"/>
          <w:szCs w:val="24"/>
          <w:u w:val="single"/>
        </w:rPr>
        <w:tab/>
      </w:r>
    </w:p>
    <w:p w:rsidR="006E436E" w:rsidRDefault="006E436E" w:rsidP="006E436E">
      <w:pPr>
        <w:tabs>
          <w:tab w:val="center" w:pos="3060"/>
          <w:tab w:val="center" w:pos="7020"/>
          <w:tab w:val="left" w:pos="9360"/>
        </w:tabs>
        <w:rPr>
          <w:sz w:val="18"/>
          <w:szCs w:val="18"/>
        </w:rPr>
      </w:pPr>
    </w:p>
    <w:p w:rsidR="006E436E" w:rsidRPr="00EF4DE3" w:rsidRDefault="006E436E" w:rsidP="006E436E">
      <w:pPr>
        <w:tabs>
          <w:tab w:val="center" w:pos="2520"/>
          <w:tab w:val="left" w:pos="4860"/>
          <w:tab w:val="left" w:pos="5400"/>
          <w:tab w:val="center" w:pos="6300"/>
          <w:tab w:val="left" w:pos="7200"/>
          <w:tab w:val="left" w:pos="7740"/>
          <w:tab w:val="center" w:pos="8460"/>
          <w:tab w:val="left" w:pos="9360"/>
        </w:tabs>
        <w:rPr>
          <w:sz w:val="18"/>
          <w:szCs w:val="18"/>
          <w:u w:val="single"/>
        </w:rPr>
      </w:pPr>
      <w:r w:rsidRPr="00EF4DE3">
        <w:rPr>
          <w:sz w:val="18"/>
          <w:szCs w:val="18"/>
          <w:u w:val="single"/>
        </w:rPr>
        <w:tab/>
      </w:r>
      <w:r w:rsidR="00586BCE" w:rsidRPr="00EF4DE3">
        <w:rPr>
          <w:sz w:val="18"/>
          <w:szCs w:val="18"/>
          <w:u w:val="single"/>
        </w:rPr>
        <w:fldChar w:fldCharType="begin">
          <w:ffData>
            <w:name w:val="Text7"/>
            <w:enabled/>
            <w:calcOnExit w:val="0"/>
            <w:textInput/>
          </w:ffData>
        </w:fldChar>
      </w:r>
      <w:r w:rsidRPr="00EF4DE3">
        <w:rPr>
          <w:sz w:val="18"/>
          <w:szCs w:val="18"/>
          <w:u w:val="single"/>
        </w:rPr>
        <w:instrText xml:space="preserve"> FORMTEXT </w:instrText>
      </w:r>
      <w:r w:rsidR="00586BCE" w:rsidRPr="00EF4DE3">
        <w:rPr>
          <w:sz w:val="18"/>
          <w:szCs w:val="18"/>
          <w:u w:val="single"/>
        </w:rPr>
      </w:r>
      <w:r w:rsidR="00586BCE" w:rsidRPr="00EF4DE3">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00586BCE" w:rsidRPr="00EF4DE3">
        <w:rPr>
          <w:sz w:val="18"/>
          <w:szCs w:val="18"/>
          <w:u w:val="single"/>
        </w:rPr>
        <w:fldChar w:fldCharType="end"/>
      </w:r>
      <w:r w:rsidRPr="00EF4DE3">
        <w:rPr>
          <w:sz w:val="18"/>
          <w:szCs w:val="18"/>
          <w:u w:val="single"/>
        </w:rPr>
        <w:tab/>
      </w:r>
      <w:r w:rsidRPr="00EF4DE3">
        <w:rPr>
          <w:sz w:val="18"/>
          <w:szCs w:val="18"/>
        </w:rPr>
        <w:tab/>
      </w:r>
      <w:r w:rsidRPr="00EF4DE3">
        <w:rPr>
          <w:sz w:val="18"/>
          <w:szCs w:val="18"/>
          <w:u w:val="single"/>
        </w:rPr>
        <w:tab/>
      </w:r>
      <w:r w:rsidR="00586BCE" w:rsidRPr="00EF4DE3">
        <w:rPr>
          <w:sz w:val="18"/>
          <w:szCs w:val="18"/>
          <w:u w:val="single"/>
        </w:rPr>
        <w:fldChar w:fldCharType="begin">
          <w:ffData>
            <w:name w:val="Text7"/>
            <w:enabled/>
            <w:calcOnExit w:val="0"/>
            <w:textInput/>
          </w:ffData>
        </w:fldChar>
      </w:r>
      <w:r w:rsidRPr="00EF4DE3">
        <w:rPr>
          <w:sz w:val="18"/>
          <w:szCs w:val="18"/>
          <w:u w:val="single"/>
        </w:rPr>
        <w:instrText xml:space="preserve"> FORMTEXT </w:instrText>
      </w:r>
      <w:r w:rsidR="00586BCE" w:rsidRPr="00EF4DE3">
        <w:rPr>
          <w:sz w:val="18"/>
          <w:szCs w:val="18"/>
          <w:u w:val="single"/>
        </w:rPr>
      </w:r>
      <w:r w:rsidR="00586BCE" w:rsidRPr="00EF4DE3">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00586BCE" w:rsidRPr="00EF4DE3">
        <w:rPr>
          <w:sz w:val="18"/>
          <w:szCs w:val="18"/>
          <w:u w:val="single"/>
        </w:rPr>
        <w:fldChar w:fldCharType="end"/>
      </w:r>
      <w:r w:rsidRPr="00EF4DE3">
        <w:rPr>
          <w:sz w:val="18"/>
          <w:szCs w:val="18"/>
          <w:u w:val="single"/>
        </w:rPr>
        <w:tab/>
      </w:r>
      <w:r w:rsidRPr="00EF4DE3">
        <w:rPr>
          <w:sz w:val="18"/>
          <w:szCs w:val="18"/>
        </w:rPr>
        <w:tab/>
      </w:r>
      <w:r w:rsidRPr="00EF4DE3">
        <w:rPr>
          <w:sz w:val="18"/>
          <w:szCs w:val="18"/>
          <w:u w:val="single"/>
        </w:rPr>
        <w:tab/>
      </w:r>
      <w:r w:rsidR="00586BCE" w:rsidRPr="00EF4DE3">
        <w:rPr>
          <w:sz w:val="18"/>
          <w:szCs w:val="18"/>
          <w:u w:val="single"/>
        </w:rPr>
        <w:fldChar w:fldCharType="begin">
          <w:ffData>
            <w:name w:val="Text7"/>
            <w:enabled/>
            <w:calcOnExit w:val="0"/>
            <w:textInput/>
          </w:ffData>
        </w:fldChar>
      </w:r>
      <w:r w:rsidRPr="00EF4DE3">
        <w:rPr>
          <w:sz w:val="18"/>
          <w:szCs w:val="18"/>
          <w:u w:val="single"/>
        </w:rPr>
        <w:instrText xml:space="preserve"> FORMTEXT </w:instrText>
      </w:r>
      <w:r w:rsidR="00586BCE" w:rsidRPr="00EF4DE3">
        <w:rPr>
          <w:sz w:val="18"/>
          <w:szCs w:val="18"/>
          <w:u w:val="single"/>
        </w:rPr>
      </w:r>
      <w:r w:rsidR="00586BCE" w:rsidRPr="00EF4DE3">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00586BCE" w:rsidRPr="00EF4DE3">
        <w:rPr>
          <w:sz w:val="18"/>
          <w:szCs w:val="18"/>
          <w:u w:val="single"/>
        </w:rPr>
        <w:fldChar w:fldCharType="end"/>
      </w:r>
      <w:r w:rsidRPr="00EF4DE3">
        <w:rPr>
          <w:sz w:val="18"/>
          <w:szCs w:val="18"/>
          <w:u w:val="single"/>
        </w:rPr>
        <w:tab/>
      </w:r>
    </w:p>
    <w:p w:rsidR="006E436E" w:rsidRPr="00EF4DE3" w:rsidRDefault="006E436E" w:rsidP="006E436E">
      <w:pPr>
        <w:tabs>
          <w:tab w:val="center" w:pos="2520"/>
          <w:tab w:val="center" w:pos="6300"/>
          <w:tab w:val="left" w:pos="7488"/>
          <w:tab w:val="center" w:pos="8539"/>
          <w:tab w:val="center" w:pos="9360"/>
        </w:tabs>
        <w:rPr>
          <w:sz w:val="18"/>
          <w:szCs w:val="18"/>
        </w:rPr>
      </w:pPr>
      <w:r w:rsidRPr="00EF4DE3">
        <w:rPr>
          <w:sz w:val="18"/>
          <w:szCs w:val="18"/>
        </w:rPr>
        <w:tab/>
        <w:t>Governing Board Member</w:t>
      </w:r>
      <w:r>
        <w:rPr>
          <w:sz w:val="18"/>
          <w:szCs w:val="18"/>
        </w:rPr>
        <w:t xml:space="preserve"> or MSRC Member/alternate</w:t>
      </w:r>
      <w:r w:rsidRPr="00EF4DE3">
        <w:rPr>
          <w:sz w:val="18"/>
          <w:szCs w:val="18"/>
        </w:rPr>
        <w:tab/>
        <w:t>Amount of Contribution</w:t>
      </w:r>
      <w:r w:rsidRPr="00EF4DE3">
        <w:rPr>
          <w:sz w:val="18"/>
          <w:szCs w:val="18"/>
        </w:rPr>
        <w:tab/>
      </w:r>
      <w:r w:rsidRPr="00EF4DE3">
        <w:rPr>
          <w:sz w:val="18"/>
          <w:szCs w:val="18"/>
        </w:rPr>
        <w:tab/>
        <w:t>Date of Contribution</w:t>
      </w:r>
    </w:p>
    <w:p w:rsidR="006E436E" w:rsidRDefault="006E436E" w:rsidP="006E436E">
      <w:pPr>
        <w:tabs>
          <w:tab w:val="left" w:pos="720"/>
          <w:tab w:val="left" w:pos="900"/>
          <w:tab w:val="left" w:pos="3960"/>
          <w:tab w:val="left" w:pos="4140"/>
          <w:tab w:val="left" w:pos="4910"/>
          <w:tab w:val="left" w:pos="5069"/>
          <w:tab w:val="left" w:pos="9360"/>
        </w:tabs>
        <w:rPr>
          <w:sz w:val="24"/>
          <w:szCs w:val="24"/>
          <w:u w:val="single"/>
        </w:rPr>
      </w:pPr>
    </w:p>
    <w:p w:rsidR="006E436E" w:rsidRPr="00214F1E" w:rsidRDefault="006E436E" w:rsidP="006E436E">
      <w:pPr>
        <w:tabs>
          <w:tab w:val="left" w:pos="720"/>
          <w:tab w:val="left" w:pos="900"/>
          <w:tab w:val="left" w:pos="3960"/>
          <w:tab w:val="left" w:pos="4140"/>
          <w:tab w:val="left" w:pos="4910"/>
          <w:tab w:val="left" w:pos="5069"/>
          <w:tab w:val="left" w:pos="9360"/>
        </w:tabs>
        <w:rPr>
          <w:sz w:val="24"/>
          <w:szCs w:val="24"/>
          <w:u w:val="single"/>
        </w:rPr>
      </w:pPr>
    </w:p>
    <w:p w:rsidR="006E436E" w:rsidRPr="00EF4DE3" w:rsidRDefault="006E436E" w:rsidP="006E436E">
      <w:pPr>
        <w:tabs>
          <w:tab w:val="left" w:pos="720"/>
          <w:tab w:val="left" w:pos="900"/>
          <w:tab w:val="left" w:pos="3960"/>
          <w:tab w:val="left" w:pos="4140"/>
          <w:tab w:val="left" w:pos="4910"/>
          <w:tab w:val="left" w:pos="5069"/>
          <w:tab w:val="left" w:pos="9360"/>
        </w:tabs>
        <w:rPr>
          <w:b/>
          <w:sz w:val="24"/>
          <w:szCs w:val="24"/>
        </w:rPr>
      </w:pPr>
      <w:r w:rsidRPr="00EF4DE3">
        <w:rPr>
          <w:b/>
          <w:sz w:val="24"/>
          <w:szCs w:val="24"/>
        </w:rPr>
        <w:t>I declare the foregoing disclosures to be true and correct.</w:t>
      </w:r>
    </w:p>
    <w:p w:rsidR="006E436E" w:rsidRPr="00EF4DE3" w:rsidRDefault="006E436E" w:rsidP="006E436E">
      <w:pPr>
        <w:tabs>
          <w:tab w:val="left" w:pos="720"/>
          <w:tab w:val="left" w:pos="900"/>
          <w:tab w:val="left" w:pos="3960"/>
          <w:tab w:val="left" w:pos="4140"/>
          <w:tab w:val="left" w:pos="4910"/>
          <w:tab w:val="left" w:pos="5069"/>
          <w:tab w:val="left" w:pos="9360"/>
        </w:tabs>
        <w:rPr>
          <w:sz w:val="24"/>
          <w:szCs w:val="24"/>
        </w:rPr>
      </w:pPr>
    </w:p>
    <w:p w:rsidR="006E436E" w:rsidRPr="00EF4DE3" w:rsidRDefault="006E436E" w:rsidP="006E436E">
      <w:pPr>
        <w:tabs>
          <w:tab w:val="left" w:pos="360"/>
          <w:tab w:val="left" w:pos="720"/>
          <w:tab w:val="left" w:pos="5040"/>
        </w:tabs>
        <w:spacing w:before="40" w:after="40" w:line="360" w:lineRule="auto"/>
        <w:jc w:val="both"/>
        <w:rPr>
          <w:sz w:val="24"/>
          <w:szCs w:val="24"/>
        </w:rPr>
      </w:pPr>
      <w:r w:rsidRPr="00EF4DE3">
        <w:rPr>
          <w:sz w:val="24"/>
          <w:szCs w:val="24"/>
        </w:rPr>
        <w:t>By:</w:t>
      </w:r>
      <w:r w:rsidRPr="00EF4DE3">
        <w:rPr>
          <w:sz w:val="24"/>
          <w:szCs w:val="24"/>
        </w:rPr>
        <w:tab/>
      </w:r>
      <w:r w:rsidRPr="00EF4DE3">
        <w:rPr>
          <w:sz w:val="24"/>
          <w:szCs w:val="24"/>
          <w:u w:val="single"/>
        </w:rPr>
        <w:tab/>
      </w:r>
      <w:r w:rsidR="00586BCE" w:rsidRPr="00EF4DE3">
        <w:rPr>
          <w:sz w:val="24"/>
          <w:szCs w:val="24"/>
          <w:u w:val="single"/>
        </w:rPr>
        <w:fldChar w:fldCharType="begin">
          <w:ffData>
            <w:name w:val="Text3"/>
            <w:enabled/>
            <w:calcOnExit w:val="0"/>
            <w:textInput/>
          </w:ffData>
        </w:fldChar>
      </w:r>
      <w:r w:rsidRPr="00EF4DE3">
        <w:rPr>
          <w:sz w:val="24"/>
          <w:szCs w:val="24"/>
          <w:u w:val="single"/>
        </w:rPr>
        <w:instrText xml:space="preserve"> FORMTEXT </w:instrText>
      </w:r>
      <w:r w:rsidR="00586BCE" w:rsidRPr="00EF4DE3">
        <w:rPr>
          <w:sz w:val="24"/>
          <w:szCs w:val="24"/>
          <w:u w:val="single"/>
        </w:rPr>
      </w:r>
      <w:r w:rsidR="00586BCE" w:rsidRPr="00EF4DE3">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586BCE" w:rsidRPr="00EF4DE3">
        <w:rPr>
          <w:sz w:val="24"/>
          <w:szCs w:val="24"/>
          <w:u w:val="single"/>
        </w:rPr>
        <w:fldChar w:fldCharType="end"/>
      </w:r>
      <w:r w:rsidRPr="00EF4DE3">
        <w:rPr>
          <w:sz w:val="24"/>
          <w:szCs w:val="24"/>
          <w:u w:val="single"/>
        </w:rPr>
        <w:tab/>
      </w:r>
    </w:p>
    <w:p w:rsidR="006E436E" w:rsidRPr="00EF4DE3" w:rsidRDefault="006E436E" w:rsidP="006E436E">
      <w:pPr>
        <w:tabs>
          <w:tab w:val="left" w:pos="540"/>
          <w:tab w:val="left" w:pos="720"/>
          <w:tab w:val="left" w:pos="5040"/>
        </w:tabs>
        <w:spacing w:before="40" w:after="40" w:line="360" w:lineRule="auto"/>
        <w:jc w:val="both"/>
        <w:rPr>
          <w:sz w:val="24"/>
          <w:szCs w:val="24"/>
          <w:u w:val="single"/>
        </w:rPr>
      </w:pPr>
      <w:r w:rsidRPr="00EF4DE3">
        <w:rPr>
          <w:sz w:val="24"/>
          <w:szCs w:val="24"/>
        </w:rPr>
        <w:t>Title:</w:t>
      </w:r>
      <w:r w:rsidRPr="00EF4DE3">
        <w:rPr>
          <w:sz w:val="24"/>
          <w:szCs w:val="24"/>
          <w:u w:val="single"/>
        </w:rPr>
        <w:tab/>
      </w:r>
      <w:r w:rsidRPr="00EF4DE3">
        <w:rPr>
          <w:sz w:val="24"/>
          <w:szCs w:val="24"/>
          <w:u w:val="single"/>
        </w:rPr>
        <w:tab/>
      </w:r>
      <w:r w:rsidR="00586BCE" w:rsidRPr="00EF4DE3">
        <w:rPr>
          <w:sz w:val="24"/>
          <w:szCs w:val="24"/>
          <w:u w:val="single"/>
        </w:rPr>
        <w:fldChar w:fldCharType="begin">
          <w:ffData>
            <w:name w:val="Text4"/>
            <w:enabled/>
            <w:calcOnExit w:val="0"/>
            <w:textInput/>
          </w:ffData>
        </w:fldChar>
      </w:r>
      <w:r w:rsidRPr="00EF4DE3">
        <w:rPr>
          <w:sz w:val="24"/>
          <w:szCs w:val="24"/>
          <w:u w:val="single"/>
        </w:rPr>
        <w:instrText xml:space="preserve"> FORMTEXT </w:instrText>
      </w:r>
      <w:r w:rsidR="00586BCE" w:rsidRPr="00EF4DE3">
        <w:rPr>
          <w:sz w:val="24"/>
          <w:szCs w:val="24"/>
          <w:u w:val="single"/>
        </w:rPr>
      </w:r>
      <w:r w:rsidR="00586BCE" w:rsidRPr="00EF4DE3">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586BCE" w:rsidRPr="00EF4DE3">
        <w:rPr>
          <w:sz w:val="24"/>
          <w:szCs w:val="24"/>
          <w:u w:val="single"/>
        </w:rPr>
        <w:fldChar w:fldCharType="end"/>
      </w:r>
      <w:r w:rsidRPr="00EF4DE3">
        <w:rPr>
          <w:sz w:val="24"/>
          <w:szCs w:val="24"/>
          <w:u w:val="single"/>
        </w:rPr>
        <w:tab/>
      </w:r>
    </w:p>
    <w:p w:rsidR="006E436E" w:rsidRPr="00EF4DE3" w:rsidRDefault="006E436E" w:rsidP="006E436E">
      <w:pPr>
        <w:tabs>
          <w:tab w:val="left" w:pos="540"/>
          <w:tab w:val="left" w:pos="720"/>
          <w:tab w:val="left" w:pos="5040"/>
        </w:tabs>
        <w:spacing w:before="40" w:after="40" w:line="360" w:lineRule="auto"/>
        <w:jc w:val="both"/>
        <w:rPr>
          <w:sz w:val="24"/>
          <w:szCs w:val="24"/>
        </w:rPr>
      </w:pPr>
      <w:r w:rsidRPr="00EF4DE3">
        <w:rPr>
          <w:sz w:val="24"/>
          <w:szCs w:val="24"/>
        </w:rPr>
        <w:t>Date:</w:t>
      </w:r>
      <w:r w:rsidRPr="00EF4DE3">
        <w:rPr>
          <w:sz w:val="24"/>
          <w:szCs w:val="24"/>
          <w:u w:val="single"/>
        </w:rPr>
        <w:tab/>
      </w:r>
      <w:r w:rsidRPr="00EF4DE3">
        <w:rPr>
          <w:sz w:val="24"/>
          <w:szCs w:val="24"/>
          <w:u w:val="single"/>
        </w:rPr>
        <w:tab/>
      </w:r>
      <w:r w:rsidR="00586BCE" w:rsidRPr="00EF4DE3">
        <w:rPr>
          <w:sz w:val="24"/>
          <w:szCs w:val="24"/>
          <w:u w:val="single"/>
        </w:rPr>
        <w:fldChar w:fldCharType="begin">
          <w:ffData>
            <w:name w:val="Text5"/>
            <w:enabled/>
            <w:calcOnExit w:val="0"/>
            <w:textInput/>
          </w:ffData>
        </w:fldChar>
      </w:r>
      <w:r w:rsidRPr="00EF4DE3">
        <w:rPr>
          <w:sz w:val="24"/>
          <w:szCs w:val="24"/>
          <w:u w:val="single"/>
        </w:rPr>
        <w:instrText xml:space="preserve"> FORMTEXT </w:instrText>
      </w:r>
      <w:r w:rsidR="00586BCE" w:rsidRPr="00EF4DE3">
        <w:rPr>
          <w:sz w:val="24"/>
          <w:szCs w:val="24"/>
          <w:u w:val="single"/>
        </w:rPr>
      </w:r>
      <w:r w:rsidR="00586BCE" w:rsidRPr="00EF4DE3">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586BCE" w:rsidRPr="00EF4DE3">
        <w:rPr>
          <w:sz w:val="24"/>
          <w:szCs w:val="24"/>
          <w:u w:val="single"/>
        </w:rPr>
        <w:fldChar w:fldCharType="end"/>
      </w:r>
      <w:r w:rsidRPr="00EF4DE3">
        <w:rPr>
          <w:sz w:val="24"/>
          <w:szCs w:val="24"/>
          <w:u w:val="single"/>
        </w:rPr>
        <w:tab/>
      </w:r>
    </w:p>
    <w:p w:rsidR="006E436E" w:rsidRDefault="006E436E" w:rsidP="006E436E">
      <w:pPr>
        <w:tabs>
          <w:tab w:val="left" w:pos="720"/>
          <w:tab w:val="left" w:pos="900"/>
          <w:tab w:val="left" w:pos="3960"/>
          <w:tab w:val="left" w:pos="4140"/>
          <w:tab w:val="left" w:pos="4910"/>
          <w:tab w:val="left" w:pos="5069"/>
          <w:tab w:val="left" w:pos="9360"/>
        </w:tabs>
        <w:rPr>
          <w:sz w:val="30"/>
          <w:szCs w:val="30"/>
          <w:u w:val="single"/>
        </w:rPr>
      </w:pPr>
      <w:r>
        <w:rPr>
          <w:sz w:val="30"/>
          <w:szCs w:val="30"/>
          <w:u w:val="single"/>
        </w:rPr>
        <w:br w:type="page"/>
      </w: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tblPr>
      <w:tblGrid>
        <w:gridCol w:w="3240"/>
      </w:tblGrid>
      <w:tr w:rsidR="006E436E" w:rsidRPr="001C7528">
        <w:tc>
          <w:tcPr>
            <w:tcW w:w="3240" w:type="dxa"/>
            <w:shd w:val="pct5" w:color="auto" w:fill="auto"/>
          </w:tcPr>
          <w:p w:rsidR="006E436E" w:rsidRPr="001C7528" w:rsidRDefault="006E436E" w:rsidP="001A0D70">
            <w:pPr>
              <w:jc w:val="center"/>
              <w:rPr>
                <w:b/>
                <w:sz w:val="22"/>
                <w:szCs w:val="22"/>
              </w:rPr>
            </w:pPr>
            <w:r w:rsidRPr="001C7528">
              <w:rPr>
                <w:b/>
                <w:sz w:val="22"/>
                <w:szCs w:val="22"/>
              </w:rPr>
              <w:lastRenderedPageBreak/>
              <w:t>DEFINITIONS</w:t>
            </w:r>
          </w:p>
        </w:tc>
      </w:tr>
    </w:tbl>
    <w:p w:rsidR="006E436E" w:rsidRPr="00C31617" w:rsidRDefault="006E436E" w:rsidP="006E436E">
      <w:pPr>
        <w:pStyle w:val="BodyText"/>
        <w:pBdr>
          <w:top w:val="none" w:sz="0" w:space="0" w:color="auto"/>
          <w:left w:val="none" w:sz="0" w:space="0" w:color="auto"/>
          <w:bottom w:val="none" w:sz="0" w:space="0" w:color="auto"/>
          <w:right w:val="none" w:sz="0" w:space="0" w:color="auto"/>
        </w:pBdr>
        <w:tabs>
          <w:tab w:val="center" w:pos="4860"/>
        </w:tabs>
        <w:spacing w:line="240" w:lineRule="auto"/>
        <w:ind w:left="720" w:right="2160"/>
        <w:rPr>
          <w:b w:val="0"/>
          <w:sz w:val="22"/>
          <w:szCs w:val="22"/>
        </w:rPr>
      </w:pPr>
    </w:p>
    <w:p w:rsidR="006E436E" w:rsidRPr="00C31617" w:rsidRDefault="006E436E" w:rsidP="006E436E">
      <w:pPr>
        <w:pStyle w:val="BodyText"/>
        <w:pBdr>
          <w:top w:val="none" w:sz="0" w:space="0" w:color="auto"/>
          <w:left w:val="none" w:sz="0" w:space="0" w:color="auto"/>
          <w:bottom w:val="none" w:sz="0" w:space="0" w:color="auto"/>
          <w:right w:val="none" w:sz="0" w:space="0" w:color="auto"/>
        </w:pBdr>
        <w:tabs>
          <w:tab w:val="center" w:pos="3240"/>
        </w:tabs>
        <w:spacing w:line="240" w:lineRule="auto"/>
        <w:ind w:left="720" w:right="900"/>
        <w:jc w:val="center"/>
        <w:rPr>
          <w:rFonts w:ascii="Times New Roman" w:hAnsi="Times New Roman"/>
          <w:b w:val="0"/>
          <w:sz w:val="22"/>
          <w:szCs w:val="22"/>
        </w:rPr>
      </w:pPr>
      <w:proofErr w:type="gramStart"/>
      <w:r w:rsidRPr="00C31617">
        <w:rPr>
          <w:rFonts w:ascii="Times New Roman" w:hAnsi="Times New Roman"/>
          <w:b w:val="0"/>
          <w:sz w:val="22"/>
          <w:szCs w:val="22"/>
        </w:rPr>
        <w:t>Parent, Subsidiary, or Otherwise Related Business Entity.</w:t>
      </w:r>
      <w:proofErr w:type="gramEnd"/>
    </w:p>
    <w:p w:rsidR="006E436E" w:rsidRPr="00C31617" w:rsidRDefault="006E436E" w:rsidP="006E436E">
      <w:pPr>
        <w:pStyle w:val="BodyText"/>
        <w:pBdr>
          <w:top w:val="none" w:sz="0" w:space="0" w:color="auto"/>
          <w:left w:val="none" w:sz="0" w:space="0" w:color="auto"/>
          <w:bottom w:val="none" w:sz="0" w:space="0" w:color="auto"/>
          <w:right w:val="none" w:sz="0" w:space="0" w:color="auto"/>
        </w:pBdr>
        <w:tabs>
          <w:tab w:val="left" w:pos="1800"/>
        </w:tabs>
        <w:spacing w:line="240" w:lineRule="auto"/>
        <w:ind w:left="1800" w:right="720" w:hanging="360"/>
        <w:rPr>
          <w:rFonts w:ascii="Times New Roman" w:hAnsi="Times New Roman"/>
          <w:b w:val="0"/>
          <w:sz w:val="22"/>
          <w:szCs w:val="22"/>
        </w:rPr>
      </w:pPr>
    </w:p>
    <w:p w:rsidR="006E436E" w:rsidRPr="00C31617" w:rsidRDefault="006E436E" w:rsidP="006E436E">
      <w:pPr>
        <w:pStyle w:val="BodyText"/>
        <w:pBdr>
          <w:top w:val="none" w:sz="0" w:space="0" w:color="auto"/>
          <w:left w:val="none" w:sz="0" w:space="0" w:color="auto"/>
          <w:bottom w:val="none" w:sz="0" w:space="0" w:color="auto"/>
          <w:right w:val="none" w:sz="0" w:space="0" w:color="auto"/>
        </w:pBdr>
        <w:tabs>
          <w:tab w:val="left" w:pos="900"/>
        </w:tabs>
        <w:spacing w:line="240" w:lineRule="auto"/>
        <w:ind w:left="900" w:right="720" w:hanging="360"/>
        <w:jc w:val="left"/>
        <w:rPr>
          <w:rFonts w:ascii="Times New Roman" w:hAnsi="Times New Roman"/>
          <w:b w:val="0"/>
          <w:i/>
          <w:sz w:val="22"/>
          <w:szCs w:val="22"/>
        </w:rPr>
      </w:pPr>
      <w:r w:rsidRPr="00C31617">
        <w:rPr>
          <w:rFonts w:ascii="Times New Roman" w:hAnsi="Times New Roman"/>
          <w:b w:val="0"/>
          <w:i/>
          <w:sz w:val="22"/>
          <w:szCs w:val="22"/>
        </w:rPr>
        <w:t>(1)</w:t>
      </w:r>
      <w:r w:rsidRPr="00C31617">
        <w:rPr>
          <w:rFonts w:ascii="Times New Roman" w:hAnsi="Times New Roman"/>
          <w:b w:val="0"/>
          <w:i/>
          <w:sz w:val="22"/>
          <w:szCs w:val="22"/>
        </w:rPr>
        <w:tab/>
        <w:t>Parent subsidiary. A parent subsidiary relationship exists when one corporation directly or indirectly owns shares possessing more than 50 percent of the voting power of another corporation.</w:t>
      </w:r>
    </w:p>
    <w:p w:rsidR="006E436E" w:rsidRPr="00C31617" w:rsidRDefault="006E436E" w:rsidP="006E436E">
      <w:pPr>
        <w:pStyle w:val="BodyText"/>
        <w:pBdr>
          <w:top w:val="none" w:sz="0" w:space="0" w:color="auto"/>
          <w:left w:val="none" w:sz="0" w:space="0" w:color="auto"/>
          <w:bottom w:val="none" w:sz="0" w:space="0" w:color="auto"/>
          <w:right w:val="none" w:sz="0" w:space="0" w:color="auto"/>
        </w:pBdr>
        <w:tabs>
          <w:tab w:val="left" w:pos="900"/>
        </w:tabs>
        <w:spacing w:line="240" w:lineRule="auto"/>
        <w:ind w:left="900" w:right="720" w:hanging="360"/>
        <w:jc w:val="left"/>
        <w:rPr>
          <w:rFonts w:ascii="Times New Roman" w:hAnsi="Times New Roman"/>
          <w:b w:val="0"/>
          <w:i/>
          <w:sz w:val="22"/>
          <w:szCs w:val="22"/>
        </w:rPr>
      </w:pPr>
    </w:p>
    <w:p w:rsidR="006E436E" w:rsidRPr="00C31617" w:rsidRDefault="006E436E" w:rsidP="006E436E">
      <w:pPr>
        <w:pStyle w:val="BodyText"/>
        <w:pBdr>
          <w:top w:val="none" w:sz="0" w:space="0" w:color="auto"/>
          <w:left w:val="none" w:sz="0" w:space="0" w:color="auto"/>
          <w:bottom w:val="none" w:sz="0" w:space="0" w:color="auto"/>
          <w:right w:val="none" w:sz="0" w:space="0" w:color="auto"/>
        </w:pBdr>
        <w:tabs>
          <w:tab w:val="left" w:pos="900"/>
        </w:tabs>
        <w:spacing w:line="240" w:lineRule="auto"/>
        <w:ind w:left="900" w:right="720" w:hanging="360"/>
        <w:jc w:val="left"/>
        <w:rPr>
          <w:rFonts w:ascii="Times New Roman" w:hAnsi="Times New Roman"/>
          <w:b w:val="0"/>
          <w:i/>
          <w:sz w:val="22"/>
          <w:szCs w:val="22"/>
        </w:rPr>
      </w:pPr>
      <w:r w:rsidRPr="00C31617">
        <w:rPr>
          <w:rFonts w:ascii="Times New Roman" w:hAnsi="Times New Roman"/>
          <w:b w:val="0"/>
          <w:i/>
          <w:sz w:val="22"/>
          <w:szCs w:val="22"/>
        </w:rPr>
        <w:t>(2)</w:t>
      </w:r>
      <w:r w:rsidRPr="00C31617">
        <w:rPr>
          <w:rFonts w:ascii="Times New Roman" w:hAnsi="Times New Roman"/>
          <w:b w:val="0"/>
          <w:i/>
          <w:sz w:val="22"/>
          <w:szCs w:val="22"/>
        </w:rPr>
        <w:tab/>
        <w:t>Otherwise related business entity. Business entities, including corporations, partnerships, joint ventures and any other organizations and enterprises operated for profit, which do not have a parent subsidiary relationship are otherwise related if any one of the following three tests is met:</w:t>
      </w:r>
      <w:r w:rsidRPr="00C31617">
        <w:rPr>
          <w:rFonts w:ascii="Times New Roman" w:hAnsi="Times New Roman"/>
          <w:b w:val="0"/>
          <w:i/>
          <w:sz w:val="22"/>
          <w:szCs w:val="22"/>
        </w:rPr>
        <w:br/>
      </w:r>
    </w:p>
    <w:p w:rsidR="006E436E" w:rsidRPr="00C31617" w:rsidRDefault="006E436E" w:rsidP="006E436E">
      <w:pPr>
        <w:pStyle w:val="BodyText"/>
        <w:pBdr>
          <w:top w:val="none" w:sz="0" w:space="0" w:color="auto"/>
          <w:left w:val="none" w:sz="0" w:space="0" w:color="auto"/>
          <w:bottom w:val="none" w:sz="0" w:space="0" w:color="auto"/>
          <w:right w:val="none" w:sz="0" w:space="0" w:color="auto"/>
        </w:pBdr>
        <w:tabs>
          <w:tab w:val="left" w:pos="1440"/>
          <w:tab w:val="left" w:pos="1620"/>
        </w:tabs>
        <w:spacing w:line="240" w:lineRule="auto"/>
        <w:ind w:left="1440" w:right="1440" w:hanging="540"/>
        <w:jc w:val="left"/>
        <w:rPr>
          <w:rFonts w:ascii="Times New Roman" w:hAnsi="Times New Roman"/>
          <w:b w:val="0"/>
          <w:i/>
          <w:sz w:val="22"/>
          <w:szCs w:val="22"/>
        </w:rPr>
      </w:pPr>
      <w:r w:rsidRPr="00C31617">
        <w:rPr>
          <w:rFonts w:ascii="Times New Roman" w:hAnsi="Times New Roman"/>
          <w:b w:val="0"/>
          <w:i/>
          <w:sz w:val="22"/>
          <w:szCs w:val="22"/>
        </w:rPr>
        <w:t>(A)</w:t>
      </w:r>
      <w:r w:rsidRPr="00C31617">
        <w:rPr>
          <w:rFonts w:ascii="Times New Roman" w:hAnsi="Times New Roman"/>
          <w:b w:val="0"/>
          <w:i/>
          <w:sz w:val="22"/>
          <w:szCs w:val="22"/>
        </w:rPr>
        <w:tab/>
        <w:t>One business entity has a controlling ownership interest in the other business entity.</w:t>
      </w:r>
    </w:p>
    <w:p w:rsidR="006E436E" w:rsidRPr="00C31617" w:rsidRDefault="006E436E" w:rsidP="006E436E">
      <w:pPr>
        <w:pStyle w:val="BodyText"/>
        <w:pBdr>
          <w:top w:val="none" w:sz="0" w:space="0" w:color="auto"/>
          <w:left w:val="none" w:sz="0" w:space="0" w:color="auto"/>
          <w:bottom w:val="none" w:sz="0" w:space="0" w:color="auto"/>
          <w:right w:val="none" w:sz="0" w:space="0" w:color="auto"/>
        </w:pBdr>
        <w:tabs>
          <w:tab w:val="left" w:pos="1440"/>
          <w:tab w:val="left" w:pos="1620"/>
        </w:tabs>
        <w:spacing w:line="240" w:lineRule="auto"/>
        <w:ind w:left="1440" w:right="1440" w:hanging="540"/>
        <w:jc w:val="left"/>
        <w:rPr>
          <w:rFonts w:ascii="Times New Roman" w:hAnsi="Times New Roman"/>
          <w:b w:val="0"/>
          <w:i/>
          <w:sz w:val="22"/>
          <w:szCs w:val="22"/>
        </w:rPr>
      </w:pPr>
      <w:r w:rsidRPr="00C31617">
        <w:rPr>
          <w:rFonts w:ascii="Times New Roman" w:hAnsi="Times New Roman"/>
          <w:b w:val="0"/>
          <w:i/>
          <w:sz w:val="22"/>
          <w:szCs w:val="22"/>
        </w:rPr>
        <w:t>(B)</w:t>
      </w:r>
      <w:r w:rsidRPr="00C31617">
        <w:rPr>
          <w:rFonts w:ascii="Times New Roman" w:hAnsi="Times New Roman"/>
          <w:b w:val="0"/>
          <w:i/>
          <w:sz w:val="22"/>
          <w:szCs w:val="22"/>
        </w:rPr>
        <w:tab/>
        <w:t>There is shared management and control between the entities. In determining whether there is shared management and control, consideration should be given to the following factors:</w:t>
      </w:r>
    </w:p>
    <w:p w:rsidR="006E436E" w:rsidRPr="00C31617" w:rsidRDefault="006E436E" w:rsidP="00F7212E">
      <w:pPr>
        <w:pStyle w:val="BodyText"/>
        <w:numPr>
          <w:ilvl w:val="0"/>
          <w:numId w:val="43"/>
        </w:numPr>
        <w:pBdr>
          <w:top w:val="none" w:sz="0" w:space="0" w:color="auto"/>
          <w:left w:val="none" w:sz="0" w:space="0" w:color="auto"/>
          <w:bottom w:val="none" w:sz="0" w:space="0" w:color="auto"/>
          <w:right w:val="none" w:sz="0" w:space="0" w:color="auto"/>
        </w:pBdr>
        <w:tabs>
          <w:tab w:val="clear" w:pos="2520"/>
          <w:tab w:val="left" w:pos="1980"/>
        </w:tabs>
        <w:spacing w:line="240" w:lineRule="auto"/>
        <w:ind w:left="1980" w:right="1987" w:hanging="540"/>
        <w:jc w:val="left"/>
        <w:rPr>
          <w:rFonts w:ascii="Times New Roman" w:hAnsi="Times New Roman"/>
          <w:b w:val="0"/>
          <w:i/>
          <w:sz w:val="22"/>
          <w:szCs w:val="22"/>
        </w:rPr>
      </w:pPr>
      <w:r w:rsidRPr="00C31617">
        <w:rPr>
          <w:rFonts w:ascii="Times New Roman" w:hAnsi="Times New Roman"/>
          <w:b w:val="0"/>
          <w:i/>
          <w:sz w:val="22"/>
          <w:szCs w:val="22"/>
        </w:rPr>
        <w:t>The same person or substantially the same person owns and manages the two entities;</w:t>
      </w:r>
    </w:p>
    <w:p w:rsidR="006E436E" w:rsidRPr="00C31617" w:rsidRDefault="006E436E" w:rsidP="00F7212E">
      <w:pPr>
        <w:pStyle w:val="BodyText"/>
        <w:numPr>
          <w:ilvl w:val="0"/>
          <w:numId w:val="43"/>
        </w:numPr>
        <w:pBdr>
          <w:top w:val="none" w:sz="0" w:space="0" w:color="auto"/>
          <w:left w:val="none" w:sz="0" w:space="0" w:color="auto"/>
          <w:bottom w:val="none" w:sz="0" w:space="0" w:color="auto"/>
          <w:right w:val="none" w:sz="0" w:space="0" w:color="auto"/>
        </w:pBdr>
        <w:tabs>
          <w:tab w:val="left" w:pos="1980"/>
          <w:tab w:val="left" w:pos="2520"/>
        </w:tabs>
        <w:spacing w:line="240" w:lineRule="auto"/>
        <w:ind w:left="1980" w:right="1987" w:hanging="540"/>
        <w:jc w:val="left"/>
        <w:rPr>
          <w:rFonts w:ascii="Times New Roman" w:hAnsi="Times New Roman"/>
          <w:b w:val="0"/>
          <w:i/>
          <w:sz w:val="22"/>
          <w:szCs w:val="22"/>
        </w:rPr>
      </w:pPr>
      <w:r w:rsidRPr="00C31617">
        <w:rPr>
          <w:rFonts w:ascii="Times New Roman" w:hAnsi="Times New Roman"/>
          <w:b w:val="0"/>
          <w:i/>
          <w:sz w:val="22"/>
          <w:szCs w:val="22"/>
        </w:rPr>
        <w:t>There are common or commingled funds or assets;</w:t>
      </w:r>
    </w:p>
    <w:p w:rsidR="006E436E" w:rsidRPr="00C31617" w:rsidRDefault="006E436E" w:rsidP="00F7212E">
      <w:pPr>
        <w:pStyle w:val="BodyText"/>
        <w:numPr>
          <w:ilvl w:val="0"/>
          <w:numId w:val="43"/>
        </w:numPr>
        <w:pBdr>
          <w:top w:val="none" w:sz="0" w:space="0" w:color="auto"/>
          <w:left w:val="none" w:sz="0" w:space="0" w:color="auto"/>
          <w:bottom w:val="none" w:sz="0" w:space="0" w:color="auto"/>
          <w:right w:val="none" w:sz="0" w:space="0" w:color="auto"/>
        </w:pBdr>
        <w:tabs>
          <w:tab w:val="clear" w:pos="2520"/>
          <w:tab w:val="left" w:pos="1980"/>
        </w:tabs>
        <w:spacing w:line="240" w:lineRule="auto"/>
        <w:ind w:left="1980" w:right="1987" w:hanging="540"/>
        <w:jc w:val="left"/>
        <w:rPr>
          <w:rFonts w:ascii="Times New Roman" w:hAnsi="Times New Roman"/>
          <w:b w:val="0"/>
          <w:i/>
          <w:sz w:val="22"/>
          <w:szCs w:val="22"/>
        </w:rPr>
      </w:pPr>
      <w:r w:rsidRPr="00C31617">
        <w:rPr>
          <w:rFonts w:ascii="Times New Roman" w:hAnsi="Times New Roman"/>
          <w:b w:val="0"/>
          <w:i/>
          <w:sz w:val="22"/>
          <w:szCs w:val="22"/>
        </w:rPr>
        <w:t>The business entities share the use of the same offices or employees, or otherwise share activities, resources or personnel on a regular basis;</w:t>
      </w:r>
    </w:p>
    <w:p w:rsidR="006E436E" w:rsidRPr="00C31617" w:rsidRDefault="006E436E" w:rsidP="00F7212E">
      <w:pPr>
        <w:pStyle w:val="BodyText"/>
        <w:numPr>
          <w:ilvl w:val="0"/>
          <w:numId w:val="43"/>
        </w:numPr>
        <w:pBdr>
          <w:top w:val="none" w:sz="0" w:space="0" w:color="auto"/>
          <w:left w:val="none" w:sz="0" w:space="0" w:color="auto"/>
          <w:bottom w:val="none" w:sz="0" w:space="0" w:color="auto"/>
          <w:right w:val="none" w:sz="0" w:space="0" w:color="auto"/>
        </w:pBdr>
        <w:tabs>
          <w:tab w:val="clear" w:pos="2520"/>
          <w:tab w:val="left" w:pos="1980"/>
        </w:tabs>
        <w:spacing w:line="240" w:lineRule="auto"/>
        <w:ind w:left="1980" w:right="1987" w:hanging="540"/>
        <w:jc w:val="left"/>
        <w:rPr>
          <w:rFonts w:ascii="Times New Roman" w:hAnsi="Times New Roman"/>
          <w:b w:val="0"/>
          <w:i/>
          <w:sz w:val="22"/>
          <w:szCs w:val="22"/>
        </w:rPr>
      </w:pPr>
      <w:r w:rsidRPr="00C31617">
        <w:rPr>
          <w:rFonts w:ascii="Times New Roman" w:hAnsi="Times New Roman"/>
          <w:b w:val="0"/>
          <w:i/>
          <w:sz w:val="22"/>
          <w:szCs w:val="22"/>
        </w:rPr>
        <w:t>There is otherwise a regular and close working relationship between the entities; or</w:t>
      </w:r>
    </w:p>
    <w:p w:rsidR="006E436E" w:rsidRPr="00C31617" w:rsidRDefault="006E436E" w:rsidP="006E436E">
      <w:pPr>
        <w:pStyle w:val="BodyText"/>
        <w:pBdr>
          <w:top w:val="none" w:sz="0" w:space="0" w:color="auto"/>
          <w:left w:val="none" w:sz="0" w:space="0" w:color="auto"/>
          <w:bottom w:val="none" w:sz="0" w:space="0" w:color="auto"/>
          <w:right w:val="none" w:sz="0" w:space="0" w:color="auto"/>
        </w:pBdr>
        <w:tabs>
          <w:tab w:val="left" w:pos="1440"/>
        </w:tabs>
        <w:spacing w:line="240" w:lineRule="auto"/>
        <w:ind w:left="1440" w:right="1440" w:hanging="540"/>
        <w:jc w:val="left"/>
        <w:rPr>
          <w:rFonts w:ascii="Times New Roman" w:hAnsi="Times New Roman"/>
          <w:b w:val="0"/>
          <w:i/>
          <w:sz w:val="22"/>
          <w:szCs w:val="22"/>
        </w:rPr>
      </w:pPr>
      <w:r w:rsidRPr="00C31617">
        <w:rPr>
          <w:rFonts w:ascii="Times New Roman" w:hAnsi="Times New Roman"/>
          <w:b w:val="0"/>
          <w:i/>
          <w:sz w:val="22"/>
          <w:szCs w:val="22"/>
        </w:rPr>
        <w:t>(C)</w:t>
      </w:r>
      <w:r w:rsidRPr="00C31617">
        <w:rPr>
          <w:rFonts w:ascii="Times New Roman" w:hAnsi="Times New Roman"/>
          <w:b w:val="0"/>
          <w:i/>
          <w:sz w:val="22"/>
          <w:szCs w:val="22"/>
        </w:rPr>
        <w:tab/>
        <w:t xml:space="preserve">A controlling owner (50% or greater interest as a shareholder or as a general partner) in one entity also is a controlling owner in the other entity. </w:t>
      </w:r>
    </w:p>
    <w:p w:rsidR="006E436E" w:rsidRPr="00C31617" w:rsidRDefault="006E436E" w:rsidP="006E436E">
      <w:pPr>
        <w:pStyle w:val="BodyText"/>
        <w:pBdr>
          <w:top w:val="none" w:sz="0" w:space="0" w:color="auto"/>
          <w:left w:val="none" w:sz="0" w:space="0" w:color="auto"/>
          <w:bottom w:val="none" w:sz="0" w:space="0" w:color="auto"/>
          <w:right w:val="none" w:sz="0" w:space="0" w:color="auto"/>
        </w:pBdr>
        <w:tabs>
          <w:tab w:val="left" w:pos="900"/>
        </w:tabs>
        <w:spacing w:line="240" w:lineRule="auto"/>
        <w:rPr>
          <w:rFonts w:ascii="Times New Roman" w:hAnsi="Times New Roman"/>
          <w:b w:val="0"/>
          <w:i/>
          <w:iCs/>
          <w:sz w:val="22"/>
          <w:szCs w:val="22"/>
        </w:rPr>
      </w:pPr>
    </w:p>
    <w:p w:rsidR="006E436E" w:rsidRPr="00C31617" w:rsidRDefault="006E436E" w:rsidP="006E436E">
      <w:pPr>
        <w:pStyle w:val="BodyText"/>
        <w:pBdr>
          <w:top w:val="none" w:sz="0" w:space="0" w:color="auto"/>
          <w:left w:val="none" w:sz="0" w:space="0" w:color="auto"/>
          <w:bottom w:val="none" w:sz="0" w:space="0" w:color="auto"/>
          <w:right w:val="none" w:sz="0" w:space="0" w:color="auto"/>
        </w:pBdr>
        <w:tabs>
          <w:tab w:val="left" w:pos="900"/>
        </w:tabs>
        <w:spacing w:line="240" w:lineRule="auto"/>
        <w:ind w:firstLine="540"/>
        <w:rPr>
          <w:rFonts w:ascii="Times New Roman" w:hAnsi="Times New Roman"/>
          <w:b w:val="0"/>
          <w:sz w:val="22"/>
          <w:szCs w:val="22"/>
        </w:rPr>
      </w:pPr>
      <w:r w:rsidRPr="00C31617">
        <w:rPr>
          <w:rFonts w:ascii="Times New Roman" w:hAnsi="Times New Roman"/>
          <w:b w:val="0"/>
          <w:sz w:val="22"/>
          <w:szCs w:val="22"/>
        </w:rPr>
        <w:t xml:space="preserve">2 </w:t>
      </w:r>
      <w:smartTag w:uri="urn:schemas-microsoft-com:office:smarttags" w:element="State">
        <w:smartTag w:uri="urn:schemas-microsoft-com:office:smarttags" w:element="place">
          <w:r w:rsidRPr="00C31617">
            <w:rPr>
              <w:rFonts w:ascii="Times New Roman" w:hAnsi="Times New Roman"/>
              <w:b w:val="0"/>
              <w:sz w:val="22"/>
              <w:szCs w:val="22"/>
            </w:rPr>
            <w:t>Cal.</w:t>
          </w:r>
        </w:smartTag>
      </w:smartTag>
      <w:r w:rsidRPr="00C31617">
        <w:rPr>
          <w:rFonts w:ascii="Times New Roman" w:hAnsi="Times New Roman"/>
          <w:b w:val="0"/>
          <w:sz w:val="22"/>
          <w:szCs w:val="22"/>
        </w:rPr>
        <w:t xml:space="preserve"> Code of </w:t>
      </w:r>
      <w:proofErr w:type="spellStart"/>
      <w:proofErr w:type="gramStart"/>
      <w:r w:rsidRPr="00C31617">
        <w:rPr>
          <w:rFonts w:ascii="Times New Roman" w:hAnsi="Times New Roman"/>
          <w:b w:val="0"/>
          <w:sz w:val="22"/>
          <w:szCs w:val="22"/>
        </w:rPr>
        <w:t>Regs</w:t>
      </w:r>
      <w:proofErr w:type="spellEnd"/>
      <w:r w:rsidRPr="00C31617">
        <w:rPr>
          <w:rFonts w:ascii="Times New Roman" w:hAnsi="Times New Roman"/>
          <w:b w:val="0"/>
          <w:sz w:val="22"/>
          <w:szCs w:val="22"/>
        </w:rPr>
        <w:t>.,</w:t>
      </w:r>
      <w:proofErr w:type="gramEnd"/>
      <w:r w:rsidRPr="00C31617">
        <w:rPr>
          <w:rFonts w:ascii="Times New Roman" w:hAnsi="Times New Roman"/>
          <w:b w:val="0"/>
          <w:sz w:val="22"/>
          <w:szCs w:val="22"/>
        </w:rPr>
        <w:t xml:space="preserve"> §18703.1(d).</w:t>
      </w:r>
    </w:p>
    <w:bookmarkEnd w:id="8"/>
    <w:p w:rsidR="002E4A73" w:rsidRPr="00070771" w:rsidRDefault="002E4A73" w:rsidP="002E4A73">
      <w:pPr>
        <w:tabs>
          <w:tab w:val="center" w:pos="4860"/>
        </w:tabs>
        <w:rPr>
          <w:sz w:val="22"/>
          <w:szCs w:val="22"/>
        </w:rPr>
      </w:pPr>
    </w:p>
    <w:sectPr w:rsidR="002E4A73" w:rsidRPr="00070771" w:rsidSect="00624784">
      <w:headerReference w:type="default" r:id="rId24"/>
      <w:footnotePr>
        <w:numRestart w:val="eachSect"/>
      </w:footnotePr>
      <w:pgSz w:w="12240" w:h="15840" w:code="1"/>
      <w:pgMar w:top="1152" w:right="1152" w:bottom="1152" w:left="1152" w:header="706" w:footer="245"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3E2" w:rsidRDefault="002323E2">
      <w:r>
        <w:separator/>
      </w:r>
    </w:p>
  </w:endnote>
  <w:endnote w:type="continuationSeparator" w:id="0">
    <w:p w:rsidR="002323E2" w:rsidRDefault="002323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35140751"/>
      <w:docPartObj>
        <w:docPartGallery w:val="Page Numbers (Bottom of Page)"/>
        <w:docPartUnique/>
      </w:docPartObj>
    </w:sdtPr>
    <w:sdtContent>
      <w:p w:rsidR="002323E2" w:rsidRPr="002323E2" w:rsidRDefault="002323E2">
        <w:pPr>
          <w:pStyle w:val="Footer"/>
          <w:jc w:val="center"/>
          <w:rPr>
            <w:rFonts w:ascii="Arial" w:hAnsi="Arial" w:cs="Arial"/>
          </w:rPr>
        </w:pPr>
        <w:r w:rsidRPr="002323E2">
          <w:rPr>
            <w:rFonts w:ascii="Arial" w:hAnsi="Arial" w:cs="Arial"/>
          </w:rPr>
          <w:t>-</w:t>
        </w:r>
        <w:r w:rsidR="00586BCE" w:rsidRPr="002323E2">
          <w:rPr>
            <w:rFonts w:ascii="Arial" w:hAnsi="Arial" w:cs="Arial"/>
          </w:rPr>
          <w:fldChar w:fldCharType="begin"/>
        </w:r>
        <w:r w:rsidRPr="002323E2">
          <w:rPr>
            <w:rFonts w:ascii="Arial" w:hAnsi="Arial" w:cs="Arial"/>
          </w:rPr>
          <w:instrText xml:space="preserve"> PAGE   \* MERGEFORMAT </w:instrText>
        </w:r>
        <w:r w:rsidR="00586BCE" w:rsidRPr="002323E2">
          <w:rPr>
            <w:rFonts w:ascii="Arial" w:hAnsi="Arial" w:cs="Arial"/>
          </w:rPr>
          <w:fldChar w:fldCharType="separate"/>
        </w:r>
        <w:r w:rsidR="006266ED">
          <w:rPr>
            <w:rFonts w:ascii="Arial" w:hAnsi="Arial" w:cs="Arial"/>
            <w:noProof/>
          </w:rPr>
          <w:t>34</w:t>
        </w:r>
        <w:r w:rsidR="00586BCE" w:rsidRPr="002323E2">
          <w:rPr>
            <w:rFonts w:ascii="Arial" w:hAnsi="Arial" w:cs="Arial"/>
          </w:rPr>
          <w:fldChar w:fldCharType="end"/>
        </w:r>
        <w:r w:rsidRPr="002323E2">
          <w:rPr>
            <w:rFonts w:ascii="Arial" w:hAnsi="Arial" w:cs="Arial"/>
          </w:rPr>
          <w:t>-</w:t>
        </w:r>
      </w:p>
    </w:sdtContent>
  </w:sdt>
  <w:p w:rsidR="002323E2" w:rsidRPr="002E4A73" w:rsidRDefault="002323E2" w:rsidP="002E4A73">
    <w:pPr>
      <w:pStyle w:val="Footer"/>
      <w:tabs>
        <w:tab w:val="clear" w:pos="4320"/>
        <w:tab w:val="clear" w:pos="8640"/>
      </w:tabs>
      <w:jc w:val="center"/>
      <w:rPr>
        <w:rFonts w:ascii="Arial" w:hAnsi="Arial" w:cs="Arial"/>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3E2" w:rsidRPr="00C94AE0" w:rsidRDefault="002323E2" w:rsidP="001A0D70">
    <w:pPr>
      <w:pStyle w:val="Footer"/>
      <w:jc w:val="center"/>
      <w:rPr>
        <w:rStyle w:val="PageNumber"/>
        <w:rFonts w:ascii="Arial" w:hAnsi="Arial" w:cs="Arial"/>
      </w:rPr>
    </w:pPr>
    <w:r w:rsidRPr="00C94AE0">
      <w:rPr>
        <w:rStyle w:val="PageNumber"/>
        <w:rFonts w:ascii="Arial" w:hAnsi="Arial" w:cs="Arial"/>
      </w:rPr>
      <w:t>-</w:t>
    </w:r>
    <w:r w:rsidR="00586BCE" w:rsidRPr="00C94AE0">
      <w:rPr>
        <w:rStyle w:val="PageNumber"/>
        <w:rFonts w:ascii="Arial" w:hAnsi="Arial" w:cs="Arial"/>
      </w:rPr>
      <w:fldChar w:fldCharType="begin"/>
    </w:r>
    <w:r w:rsidRPr="00C94AE0">
      <w:rPr>
        <w:rStyle w:val="PageNumber"/>
        <w:rFonts w:ascii="Arial" w:hAnsi="Arial" w:cs="Arial"/>
      </w:rPr>
      <w:instrText xml:space="preserve"> PAGE </w:instrText>
    </w:r>
    <w:r w:rsidR="00586BCE" w:rsidRPr="00C94AE0">
      <w:rPr>
        <w:rStyle w:val="PageNumber"/>
        <w:rFonts w:ascii="Arial" w:hAnsi="Arial" w:cs="Arial"/>
      </w:rPr>
      <w:fldChar w:fldCharType="separate"/>
    </w:r>
    <w:r w:rsidR="006266ED">
      <w:rPr>
        <w:rStyle w:val="PageNumber"/>
        <w:rFonts w:ascii="Arial" w:hAnsi="Arial" w:cs="Arial"/>
        <w:noProof/>
      </w:rPr>
      <w:t>37</w:t>
    </w:r>
    <w:r w:rsidR="00586BCE" w:rsidRPr="00C94AE0">
      <w:rPr>
        <w:rStyle w:val="PageNumber"/>
        <w:rFonts w:ascii="Arial" w:hAnsi="Arial" w:cs="Arial"/>
      </w:rPr>
      <w:fldChar w:fldCharType="end"/>
    </w:r>
    <w:r w:rsidRPr="00C94AE0">
      <w:rPr>
        <w:rStyle w:val="PageNumber"/>
        <w:rFonts w:ascii="Arial" w:hAnsi="Arial" w:cs="Arial"/>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3E2" w:rsidRPr="00C94AE0" w:rsidRDefault="002323E2" w:rsidP="00820AD0">
    <w:pPr>
      <w:pStyle w:val="Footer"/>
      <w:jc w:val="center"/>
      <w:rPr>
        <w:rFonts w:ascii="Arial" w:hAnsi="Arial" w:cs="Arial"/>
      </w:rPr>
    </w:pPr>
    <w:r w:rsidRPr="00C94AE0">
      <w:rPr>
        <w:rFonts w:ascii="Arial" w:hAnsi="Arial" w:cs="Arial"/>
      </w:rPr>
      <w:t>-35-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3E2" w:rsidRDefault="002323E2">
      <w:r>
        <w:separator/>
      </w:r>
    </w:p>
  </w:footnote>
  <w:footnote w:type="continuationSeparator" w:id="0">
    <w:p w:rsidR="002323E2" w:rsidRDefault="002323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3E2" w:rsidRDefault="002323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5612F8"/>
    <w:multiLevelType w:val="singleLevel"/>
    <w:tmpl w:val="72F217B8"/>
    <w:lvl w:ilvl="0">
      <w:start w:val="1"/>
      <w:numFmt w:val="upperLetter"/>
      <w:lvlText w:val="%1."/>
      <w:lvlJc w:val="left"/>
      <w:pPr>
        <w:tabs>
          <w:tab w:val="num" w:pos="795"/>
        </w:tabs>
        <w:ind w:left="795" w:hanging="360"/>
      </w:pPr>
      <w:rPr>
        <w:rFonts w:hint="default"/>
      </w:rPr>
    </w:lvl>
  </w:abstractNum>
  <w:abstractNum w:abstractNumId="2">
    <w:nsid w:val="06BB5574"/>
    <w:multiLevelType w:val="hybridMultilevel"/>
    <w:tmpl w:val="BFF82E50"/>
    <w:lvl w:ilvl="0" w:tplc="5B6A87BE">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
    <w:nsid w:val="091E714A"/>
    <w:multiLevelType w:val="hybridMultilevel"/>
    <w:tmpl w:val="ECB4640C"/>
    <w:lvl w:ilvl="0" w:tplc="C5BAE992">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551A54"/>
    <w:multiLevelType w:val="singleLevel"/>
    <w:tmpl w:val="72F217B8"/>
    <w:lvl w:ilvl="0">
      <w:start w:val="1"/>
      <w:numFmt w:val="upperLetter"/>
      <w:lvlText w:val="%1."/>
      <w:lvlJc w:val="left"/>
      <w:pPr>
        <w:tabs>
          <w:tab w:val="num" w:pos="795"/>
        </w:tabs>
        <w:ind w:left="795" w:hanging="360"/>
      </w:pPr>
      <w:rPr>
        <w:rFonts w:hint="default"/>
      </w:rPr>
    </w:lvl>
  </w:abstractNum>
  <w:abstractNum w:abstractNumId="5">
    <w:nsid w:val="1670688B"/>
    <w:multiLevelType w:val="singleLevel"/>
    <w:tmpl w:val="C6CC1C52"/>
    <w:lvl w:ilvl="0">
      <w:start w:val="1"/>
      <w:numFmt w:val="decimal"/>
      <w:lvlText w:val="%1."/>
      <w:lvlJc w:val="left"/>
      <w:pPr>
        <w:tabs>
          <w:tab w:val="num" w:pos="795"/>
        </w:tabs>
        <w:ind w:left="795" w:hanging="360"/>
      </w:pPr>
      <w:rPr>
        <w:rFonts w:hint="default"/>
      </w:rPr>
    </w:lvl>
  </w:abstractNum>
  <w:abstractNum w:abstractNumId="6">
    <w:nsid w:val="16C53B4F"/>
    <w:multiLevelType w:val="singleLevel"/>
    <w:tmpl w:val="0409000F"/>
    <w:lvl w:ilvl="0">
      <w:start w:val="1"/>
      <w:numFmt w:val="decimal"/>
      <w:lvlText w:val="%1."/>
      <w:legacy w:legacy="1" w:legacySpace="0" w:legacyIndent="360"/>
      <w:lvlJc w:val="left"/>
      <w:pPr>
        <w:ind w:left="720" w:hanging="360"/>
      </w:pPr>
    </w:lvl>
  </w:abstractNum>
  <w:abstractNum w:abstractNumId="7">
    <w:nsid w:val="176950D7"/>
    <w:multiLevelType w:val="hybridMultilevel"/>
    <w:tmpl w:val="15D4BA1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198C4A52"/>
    <w:multiLevelType w:val="singleLevel"/>
    <w:tmpl w:val="ED628D20"/>
    <w:lvl w:ilvl="0">
      <w:start w:val="1"/>
      <w:numFmt w:val="decimal"/>
      <w:lvlText w:val="%1."/>
      <w:legacy w:legacy="1" w:legacySpace="0" w:legacyIndent="435"/>
      <w:lvlJc w:val="left"/>
      <w:pPr>
        <w:ind w:left="435" w:hanging="435"/>
      </w:pPr>
    </w:lvl>
  </w:abstractNum>
  <w:abstractNum w:abstractNumId="9">
    <w:nsid w:val="1A49247E"/>
    <w:multiLevelType w:val="singleLevel"/>
    <w:tmpl w:val="72F217B8"/>
    <w:lvl w:ilvl="0">
      <w:start w:val="1"/>
      <w:numFmt w:val="upperLetter"/>
      <w:lvlText w:val="%1."/>
      <w:lvlJc w:val="left"/>
      <w:pPr>
        <w:tabs>
          <w:tab w:val="num" w:pos="795"/>
        </w:tabs>
        <w:ind w:left="795" w:hanging="360"/>
      </w:pPr>
      <w:rPr>
        <w:rFonts w:hint="default"/>
      </w:rPr>
    </w:lvl>
  </w:abstractNum>
  <w:abstractNum w:abstractNumId="10">
    <w:nsid w:val="1F6B0E8C"/>
    <w:multiLevelType w:val="singleLevel"/>
    <w:tmpl w:val="8976E378"/>
    <w:lvl w:ilvl="0">
      <w:start w:val="1"/>
      <w:numFmt w:val="upperLetter"/>
      <w:lvlText w:val="%1."/>
      <w:lvlJc w:val="left"/>
      <w:pPr>
        <w:tabs>
          <w:tab w:val="num" w:pos="792"/>
        </w:tabs>
        <w:ind w:left="792" w:hanging="360"/>
      </w:pPr>
      <w:rPr>
        <w:rFonts w:hint="default"/>
      </w:rPr>
    </w:lvl>
  </w:abstractNum>
  <w:abstractNum w:abstractNumId="11">
    <w:nsid w:val="24964954"/>
    <w:multiLevelType w:val="singleLevel"/>
    <w:tmpl w:val="72F217B8"/>
    <w:lvl w:ilvl="0">
      <w:start w:val="1"/>
      <w:numFmt w:val="upperLetter"/>
      <w:lvlText w:val="%1."/>
      <w:lvlJc w:val="left"/>
      <w:pPr>
        <w:tabs>
          <w:tab w:val="num" w:pos="795"/>
        </w:tabs>
        <w:ind w:left="795" w:hanging="360"/>
      </w:pPr>
      <w:rPr>
        <w:rFonts w:hint="default"/>
      </w:rPr>
    </w:lvl>
  </w:abstractNum>
  <w:abstractNum w:abstractNumId="12">
    <w:nsid w:val="266224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90C6489"/>
    <w:multiLevelType w:val="hybridMultilevel"/>
    <w:tmpl w:val="48F8A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6D7D1D"/>
    <w:multiLevelType w:val="singleLevel"/>
    <w:tmpl w:val="72F217B8"/>
    <w:lvl w:ilvl="0">
      <w:start w:val="1"/>
      <w:numFmt w:val="upperLetter"/>
      <w:lvlText w:val="%1."/>
      <w:lvlJc w:val="left"/>
      <w:pPr>
        <w:tabs>
          <w:tab w:val="num" w:pos="795"/>
        </w:tabs>
        <w:ind w:left="795" w:hanging="360"/>
      </w:pPr>
      <w:rPr>
        <w:rFonts w:hint="default"/>
      </w:rPr>
    </w:lvl>
  </w:abstractNum>
  <w:abstractNum w:abstractNumId="15">
    <w:nsid w:val="33D375FB"/>
    <w:multiLevelType w:val="hybridMultilevel"/>
    <w:tmpl w:val="B3ECEA36"/>
    <w:lvl w:ilvl="0" w:tplc="8724FC68">
      <w:start w:val="1"/>
      <w:numFmt w:val="decimal"/>
      <w:lvlText w:val="%1."/>
      <w:lvlJc w:val="left"/>
      <w:pPr>
        <w:tabs>
          <w:tab w:val="num" w:pos="450"/>
        </w:tabs>
        <w:ind w:left="450" w:hanging="450"/>
      </w:pPr>
      <w:rPr>
        <w:rFonts w:hint="default"/>
      </w:rPr>
    </w:lvl>
    <w:lvl w:ilvl="1" w:tplc="D0864C28">
      <w:start w:val="1"/>
      <w:numFmt w:val="upperLetter"/>
      <w:lvlText w:val="%2."/>
      <w:lvlJc w:val="left"/>
      <w:pPr>
        <w:tabs>
          <w:tab w:val="num" w:pos="1008"/>
        </w:tabs>
        <w:ind w:left="1008" w:hanging="360"/>
      </w:pPr>
      <w:rPr>
        <w:rFonts w:hint="default"/>
      </w:r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16">
    <w:nsid w:val="34501ED9"/>
    <w:multiLevelType w:val="singleLevel"/>
    <w:tmpl w:val="65BA298A"/>
    <w:lvl w:ilvl="0">
      <w:start w:val="1"/>
      <w:numFmt w:val="lowerLetter"/>
      <w:lvlText w:val="%1."/>
      <w:lvlJc w:val="left"/>
      <w:pPr>
        <w:tabs>
          <w:tab w:val="num" w:pos="2160"/>
        </w:tabs>
        <w:ind w:left="2160" w:hanging="720"/>
      </w:pPr>
      <w:rPr>
        <w:rFonts w:hint="default"/>
      </w:rPr>
    </w:lvl>
  </w:abstractNum>
  <w:abstractNum w:abstractNumId="17">
    <w:nsid w:val="36D95A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D2E4D60"/>
    <w:multiLevelType w:val="singleLevel"/>
    <w:tmpl w:val="DF204B04"/>
    <w:lvl w:ilvl="0">
      <w:start w:val="5"/>
      <w:numFmt w:val="decimal"/>
      <w:lvlText w:val="%1."/>
      <w:lvlJc w:val="left"/>
      <w:pPr>
        <w:tabs>
          <w:tab w:val="num" w:pos="1080"/>
        </w:tabs>
        <w:ind w:left="1080" w:hanging="720"/>
      </w:pPr>
      <w:rPr>
        <w:rFonts w:ascii="Arial" w:hAnsi="Arial" w:cs="Arial" w:hint="default"/>
      </w:rPr>
    </w:lvl>
  </w:abstractNum>
  <w:abstractNum w:abstractNumId="19">
    <w:nsid w:val="3E6C6912"/>
    <w:multiLevelType w:val="singleLevel"/>
    <w:tmpl w:val="F60CEB3A"/>
    <w:lvl w:ilvl="0">
      <w:start w:val="1"/>
      <w:numFmt w:val="bullet"/>
      <w:lvlText w:val=""/>
      <w:lvlJc w:val="left"/>
      <w:pPr>
        <w:tabs>
          <w:tab w:val="num" w:pos="360"/>
        </w:tabs>
        <w:ind w:left="360" w:hanging="360"/>
      </w:pPr>
      <w:rPr>
        <w:rFonts w:ascii="Symbol" w:hAnsi="Symbol" w:hint="default"/>
      </w:rPr>
    </w:lvl>
  </w:abstractNum>
  <w:abstractNum w:abstractNumId="20">
    <w:nsid w:val="3FB545AB"/>
    <w:multiLevelType w:val="singleLevel"/>
    <w:tmpl w:val="7FAA1A40"/>
    <w:lvl w:ilvl="0">
      <w:start w:val="7"/>
      <w:numFmt w:val="upperLetter"/>
      <w:lvlText w:val="%1."/>
      <w:lvlJc w:val="left"/>
      <w:pPr>
        <w:tabs>
          <w:tab w:val="num" w:pos="792"/>
        </w:tabs>
        <w:ind w:left="792" w:hanging="360"/>
      </w:pPr>
      <w:rPr>
        <w:rFonts w:hint="default"/>
      </w:rPr>
    </w:lvl>
  </w:abstractNum>
  <w:abstractNum w:abstractNumId="21">
    <w:nsid w:val="3FD04486"/>
    <w:multiLevelType w:val="hybridMultilevel"/>
    <w:tmpl w:val="817AA610"/>
    <w:lvl w:ilvl="0" w:tplc="5746942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45AF0E40"/>
    <w:multiLevelType w:val="singleLevel"/>
    <w:tmpl w:val="E82473C4"/>
    <w:lvl w:ilvl="0">
      <w:start w:val="1"/>
      <w:numFmt w:val="upperLetter"/>
      <w:lvlText w:val="%1."/>
      <w:lvlJc w:val="left"/>
      <w:pPr>
        <w:tabs>
          <w:tab w:val="num" w:pos="816"/>
        </w:tabs>
        <w:ind w:left="816" w:hanging="360"/>
      </w:pPr>
      <w:rPr>
        <w:rFonts w:hint="default"/>
      </w:rPr>
    </w:lvl>
  </w:abstractNum>
  <w:abstractNum w:abstractNumId="23">
    <w:nsid w:val="496B549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9935B4A"/>
    <w:multiLevelType w:val="singleLevel"/>
    <w:tmpl w:val="C72A0D44"/>
    <w:lvl w:ilvl="0">
      <w:start w:val="1"/>
      <w:numFmt w:val="decimal"/>
      <w:lvlText w:val="%1."/>
      <w:lvlJc w:val="left"/>
      <w:pPr>
        <w:tabs>
          <w:tab w:val="num" w:pos="1440"/>
        </w:tabs>
        <w:ind w:left="1440" w:hanging="720"/>
      </w:pPr>
      <w:rPr>
        <w:rFonts w:hint="default"/>
      </w:rPr>
    </w:lvl>
  </w:abstractNum>
  <w:abstractNum w:abstractNumId="25">
    <w:nsid w:val="49B735E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A3B75E4"/>
    <w:multiLevelType w:val="hybridMultilevel"/>
    <w:tmpl w:val="15D4BA1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4B2768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C0409D2"/>
    <w:multiLevelType w:val="singleLevel"/>
    <w:tmpl w:val="04090001"/>
    <w:lvl w:ilvl="0">
      <w:start w:val="1"/>
      <w:numFmt w:val="bullet"/>
      <w:lvlText w:val=""/>
      <w:lvlJc w:val="left"/>
      <w:pPr>
        <w:ind w:left="720" w:hanging="360"/>
      </w:pPr>
      <w:rPr>
        <w:rFonts w:ascii="Symbol" w:hAnsi="Symbol" w:hint="default"/>
      </w:rPr>
    </w:lvl>
  </w:abstractNum>
  <w:abstractNum w:abstractNumId="29">
    <w:nsid w:val="4E7064FA"/>
    <w:multiLevelType w:val="singleLevel"/>
    <w:tmpl w:val="323EC888"/>
    <w:lvl w:ilvl="0">
      <w:start w:val="1"/>
      <w:numFmt w:val="lowerLetter"/>
      <w:lvlText w:val="%1."/>
      <w:lvlJc w:val="left"/>
      <w:pPr>
        <w:tabs>
          <w:tab w:val="num" w:pos="1080"/>
        </w:tabs>
        <w:ind w:left="1080" w:hanging="360"/>
      </w:pPr>
      <w:rPr>
        <w:rFonts w:hint="default"/>
      </w:rPr>
    </w:lvl>
  </w:abstractNum>
  <w:abstractNum w:abstractNumId="30">
    <w:nsid w:val="52670ED7"/>
    <w:multiLevelType w:val="singleLevel"/>
    <w:tmpl w:val="166A35E6"/>
    <w:lvl w:ilvl="0">
      <w:start w:val="1"/>
      <w:numFmt w:val="decimal"/>
      <w:lvlText w:val="%1."/>
      <w:lvlJc w:val="left"/>
      <w:pPr>
        <w:tabs>
          <w:tab w:val="num" w:pos="435"/>
        </w:tabs>
        <w:ind w:left="435" w:hanging="435"/>
      </w:pPr>
      <w:rPr>
        <w:rFonts w:hint="default"/>
      </w:rPr>
    </w:lvl>
  </w:abstractNum>
  <w:abstractNum w:abstractNumId="31">
    <w:nsid w:val="53E836AD"/>
    <w:multiLevelType w:val="hybridMultilevel"/>
    <w:tmpl w:val="E9227754"/>
    <w:lvl w:ilvl="0" w:tplc="FEE6551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54AA4D10"/>
    <w:multiLevelType w:val="singleLevel"/>
    <w:tmpl w:val="72F217B8"/>
    <w:lvl w:ilvl="0">
      <w:start w:val="1"/>
      <w:numFmt w:val="upperLetter"/>
      <w:lvlText w:val="%1."/>
      <w:lvlJc w:val="left"/>
      <w:pPr>
        <w:tabs>
          <w:tab w:val="num" w:pos="795"/>
        </w:tabs>
        <w:ind w:left="795" w:hanging="360"/>
      </w:pPr>
      <w:rPr>
        <w:rFonts w:hint="default"/>
      </w:rPr>
    </w:lvl>
  </w:abstractNum>
  <w:abstractNum w:abstractNumId="33">
    <w:nsid w:val="5A4A09B6"/>
    <w:multiLevelType w:val="hybridMultilevel"/>
    <w:tmpl w:val="653AE136"/>
    <w:lvl w:ilvl="0" w:tplc="3FEEF09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A6D5329"/>
    <w:multiLevelType w:val="singleLevel"/>
    <w:tmpl w:val="72F217B8"/>
    <w:lvl w:ilvl="0">
      <w:start w:val="1"/>
      <w:numFmt w:val="upperLetter"/>
      <w:lvlText w:val="%1."/>
      <w:lvlJc w:val="left"/>
      <w:pPr>
        <w:tabs>
          <w:tab w:val="num" w:pos="795"/>
        </w:tabs>
        <w:ind w:left="795" w:hanging="360"/>
      </w:pPr>
      <w:rPr>
        <w:rFonts w:hint="default"/>
      </w:rPr>
    </w:lvl>
  </w:abstractNum>
  <w:abstractNum w:abstractNumId="35">
    <w:nsid w:val="6070673E"/>
    <w:multiLevelType w:val="hybridMultilevel"/>
    <w:tmpl w:val="7A628E36"/>
    <w:lvl w:ilvl="0" w:tplc="88466B64">
      <w:start w:val="1"/>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6">
    <w:nsid w:val="61CB62A3"/>
    <w:multiLevelType w:val="singleLevel"/>
    <w:tmpl w:val="72F217B8"/>
    <w:lvl w:ilvl="0">
      <w:start w:val="1"/>
      <w:numFmt w:val="upperLetter"/>
      <w:lvlText w:val="%1."/>
      <w:lvlJc w:val="left"/>
      <w:pPr>
        <w:tabs>
          <w:tab w:val="num" w:pos="795"/>
        </w:tabs>
        <w:ind w:left="795" w:hanging="360"/>
      </w:pPr>
      <w:rPr>
        <w:rFonts w:hint="default"/>
      </w:rPr>
    </w:lvl>
  </w:abstractNum>
  <w:abstractNum w:abstractNumId="37">
    <w:nsid w:val="633F280A"/>
    <w:multiLevelType w:val="singleLevel"/>
    <w:tmpl w:val="6B38D280"/>
    <w:lvl w:ilvl="0">
      <w:start w:val="1"/>
      <w:numFmt w:val="upperLetter"/>
      <w:lvlText w:val="%1."/>
      <w:lvlJc w:val="left"/>
      <w:pPr>
        <w:tabs>
          <w:tab w:val="num" w:pos="795"/>
        </w:tabs>
        <w:ind w:left="795" w:hanging="360"/>
      </w:pPr>
      <w:rPr>
        <w:rFonts w:hint="default"/>
      </w:rPr>
    </w:lvl>
  </w:abstractNum>
  <w:abstractNum w:abstractNumId="38">
    <w:nsid w:val="670463F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6AC723D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6CC51CB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nsid w:val="700C4EFB"/>
    <w:multiLevelType w:val="singleLevel"/>
    <w:tmpl w:val="4CC69C16"/>
    <w:lvl w:ilvl="0">
      <w:start w:val="1"/>
      <w:numFmt w:val="decimal"/>
      <w:lvlText w:val="%1)"/>
      <w:lvlJc w:val="left"/>
      <w:pPr>
        <w:tabs>
          <w:tab w:val="num" w:pos="1905"/>
        </w:tabs>
        <w:ind w:left="1905" w:hanging="465"/>
      </w:pPr>
      <w:rPr>
        <w:rFonts w:hint="default"/>
      </w:rPr>
    </w:lvl>
  </w:abstractNum>
  <w:abstractNum w:abstractNumId="42">
    <w:nsid w:val="73B9527E"/>
    <w:multiLevelType w:val="singleLevel"/>
    <w:tmpl w:val="3B8E1D64"/>
    <w:lvl w:ilvl="0">
      <w:start w:val="1"/>
      <w:numFmt w:val="upperLetter"/>
      <w:pStyle w:val="Heading2"/>
      <w:lvlText w:val="%1."/>
      <w:lvlJc w:val="left"/>
      <w:pPr>
        <w:tabs>
          <w:tab w:val="num" w:pos="435"/>
        </w:tabs>
        <w:ind w:left="435" w:hanging="435"/>
      </w:pPr>
      <w:rPr>
        <w:rFonts w:hint="default"/>
      </w:rPr>
    </w:lvl>
  </w:abstractNum>
  <w:abstractNum w:abstractNumId="43">
    <w:nsid w:val="73BF3E1A"/>
    <w:multiLevelType w:val="singleLevel"/>
    <w:tmpl w:val="6B38D280"/>
    <w:lvl w:ilvl="0">
      <w:start w:val="1"/>
      <w:numFmt w:val="upperLetter"/>
      <w:lvlText w:val="%1."/>
      <w:lvlJc w:val="left"/>
      <w:pPr>
        <w:tabs>
          <w:tab w:val="num" w:pos="795"/>
        </w:tabs>
        <w:ind w:left="795" w:hanging="360"/>
      </w:pPr>
      <w:rPr>
        <w:rFonts w:hint="default"/>
      </w:rPr>
    </w:lvl>
  </w:abstractNum>
  <w:abstractNum w:abstractNumId="44">
    <w:nsid w:val="74FC38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50511BA"/>
    <w:multiLevelType w:val="singleLevel"/>
    <w:tmpl w:val="6AE2CD46"/>
    <w:lvl w:ilvl="0">
      <w:start w:val="1"/>
      <w:numFmt w:val="lowerLetter"/>
      <w:lvlText w:val="%1."/>
      <w:lvlJc w:val="left"/>
      <w:pPr>
        <w:tabs>
          <w:tab w:val="num" w:pos="2160"/>
        </w:tabs>
        <w:ind w:left="2160" w:hanging="720"/>
      </w:pPr>
      <w:rPr>
        <w:rFonts w:hint="default"/>
      </w:rPr>
    </w:lvl>
  </w:abstractNum>
  <w:abstractNum w:abstractNumId="46">
    <w:nsid w:val="75A34B81"/>
    <w:multiLevelType w:val="singleLevel"/>
    <w:tmpl w:val="A50C27DE"/>
    <w:lvl w:ilvl="0">
      <w:start w:val="2"/>
      <w:numFmt w:val="lowerLetter"/>
      <w:lvlText w:val="%1."/>
      <w:lvlJc w:val="left"/>
      <w:pPr>
        <w:tabs>
          <w:tab w:val="num" w:pos="1440"/>
        </w:tabs>
        <w:ind w:left="1440" w:hanging="360"/>
      </w:pPr>
      <w:rPr>
        <w:rFonts w:hint="default"/>
      </w:rPr>
    </w:lvl>
  </w:abstractNum>
  <w:abstractNum w:abstractNumId="47">
    <w:nsid w:val="765A3710"/>
    <w:multiLevelType w:val="singleLevel"/>
    <w:tmpl w:val="5EC2B62A"/>
    <w:lvl w:ilvl="0">
      <w:start w:val="2"/>
      <w:numFmt w:val="decimal"/>
      <w:lvlText w:val="%1."/>
      <w:lvlJc w:val="left"/>
      <w:pPr>
        <w:tabs>
          <w:tab w:val="num" w:pos="870"/>
        </w:tabs>
        <w:ind w:left="870" w:hanging="435"/>
      </w:pPr>
      <w:rPr>
        <w:rFonts w:hint="default"/>
      </w:rPr>
    </w:lvl>
  </w:abstractNum>
  <w:abstractNum w:abstractNumId="48">
    <w:nsid w:val="7A613503"/>
    <w:multiLevelType w:val="hybridMultilevel"/>
    <w:tmpl w:val="E09C3EDA"/>
    <w:lvl w:ilvl="0" w:tplc="35AA40B8">
      <w:start w:val="1"/>
      <w:numFmt w:val="bullet"/>
      <w:pStyle w:val="bulletlist1"/>
      <w:lvlText w:val=""/>
      <w:lvlJc w:val="left"/>
      <w:pPr>
        <w:tabs>
          <w:tab w:val="num" w:pos="360"/>
        </w:tabs>
        <w:ind w:left="360" w:hanging="360"/>
      </w:pPr>
      <w:rPr>
        <w:rFonts w:ascii="Symbol" w:hAnsi="Symbol" w:hint="default"/>
        <w:sz w:val="20"/>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EA675D7"/>
    <w:multiLevelType w:val="singleLevel"/>
    <w:tmpl w:val="72F217B8"/>
    <w:lvl w:ilvl="0">
      <w:start w:val="1"/>
      <w:numFmt w:val="upperLetter"/>
      <w:lvlText w:val="%1."/>
      <w:lvlJc w:val="left"/>
      <w:pPr>
        <w:tabs>
          <w:tab w:val="num" w:pos="795"/>
        </w:tabs>
        <w:ind w:left="795" w:hanging="360"/>
      </w:pPr>
      <w:rPr>
        <w:rFonts w:hint="default"/>
      </w:rPr>
    </w:lvl>
  </w:abstractNum>
  <w:num w:numId="1">
    <w:abstractNumId w:val="22"/>
  </w:num>
  <w:num w:numId="2">
    <w:abstractNumId w:val="46"/>
  </w:num>
  <w:num w:numId="3">
    <w:abstractNumId w:val="41"/>
  </w:num>
  <w:num w:numId="4">
    <w:abstractNumId w:val="29"/>
  </w:num>
  <w:num w:numId="5">
    <w:abstractNumId w:val="27"/>
  </w:num>
  <w:num w:numId="6">
    <w:abstractNumId w:val="28"/>
  </w:num>
  <w:num w:numId="7">
    <w:abstractNumId w:val="18"/>
  </w:num>
  <w:num w:numId="8">
    <w:abstractNumId w:val="24"/>
  </w:num>
  <w:num w:numId="9">
    <w:abstractNumId w:val="16"/>
  </w:num>
  <w:num w:numId="10">
    <w:abstractNumId w:val="45"/>
  </w:num>
  <w:num w:numId="11">
    <w:abstractNumId w:val="5"/>
  </w:num>
  <w:num w:numId="12">
    <w:abstractNumId w:val="42"/>
  </w:num>
  <w:num w:numId="13">
    <w:abstractNumId w:val="39"/>
  </w:num>
  <w:num w:numId="14">
    <w:abstractNumId w:val="38"/>
  </w:num>
  <w:num w:numId="15">
    <w:abstractNumId w:val="23"/>
  </w:num>
  <w:num w:numId="16">
    <w:abstractNumId w:val="8"/>
  </w:num>
  <w:num w:numId="17">
    <w:abstractNumId w:val="47"/>
  </w:num>
  <w:num w:numId="18">
    <w:abstractNumId w:val="43"/>
  </w:num>
  <w:num w:numId="19">
    <w:abstractNumId w:val="40"/>
  </w:num>
  <w:num w:numId="20">
    <w:abstractNumId w:val="25"/>
  </w:num>
  <w:num w:numId="21">
    <w:abstractNumId w:val="37"/>
  </w:num>
  <w:num w:numId="22">
    <w:abstractNumId w:val="20"/>
  </w:num>
  <w:num w:numId="23">
    <w:abstractNumId w:val="30"/>
  </w:num>
  <w:num w:numId="24">
    <w:abstractNumId w:val="34"/>
  </w:num>
  <w:num w:numId="25">
    <w:abstractNumId w:val="11"/>
  </w:num>
  <w:num w:numId="26">
    <w:abstractNumId w:val="36"/>
  </w:num>
  <w:num w:numId="27">
    <w:abstractNumId w:val="32"/>
  </w:num>
  <w:num w:numId="28">
    <w:abstractNumId w:val="9"/>
  </w:num>
  <w:num w:numId="29">
    <w:abstractNumId w:val="14"/>
  </w:num>
  <w:num w:numId="30">
    <w:abstractNumId w:val="4"/>
  </w:num>
  <w:num w:numId="31">
    <w:abstractNumId w:val="10"/>
  </w:num>
  <w:num w:numId="32">
    <w:abstractNumId w:val="2"/>
  </w:num>
  <w:num w:numId="33">
    <w:abstractNumId w:val="31"/>
  </w:num>
  <w:num w:numId="34">
    <w:abstractNumId w:val="6"/>
  </w:num>
  <w:num w:numId="3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6">
    <w:abstractNumId w:val="19"/>
  </w:num>
  <w:num w:numId="37">
    <w:abstractNumId w:val="12"/>
  </w:num>
  <w:num w:numId="38">
    <w:abstractNumId w:val="33"/>
  </w:num>
  <w:num w:numId="39">
    <w:abstractNumId w:val="3"/>
  </w:num>
  <w:num w:numId="40">
    <w:abstractNumId w:val="44"/>
  </w:num>
  <w:num w:numId="41">
    <w:abstractNumId w:val="42"/>
    <w:lvlOverride w:ilvl="0">
      <w:startOverride w:val="1"/>
    </w:lvlOverride>
  </w:num>
  <w:num w:numId="42">
    <w:abstractNumId w:val="48"/>
  </w:num>
  <w:num w:numId="43">
    <w:abstractNumId w:val="35"/>
  </w:num>
  <w:num w:numId="44">
    <w:abstractNumId w:val="29"/>
    <w:lvlOverride w:ilvl="0">
      <w:startOverride w:val="1"/>
    </w:lvlOverride>
  </w:num>
  <w:num w:numId="45">
    <w:abstractNumId w:val="27"/>
  </w:num>
  <w:num w:numId="46">
    <w:abstractNumId w:val="17"/>
  </w:num>
  <w:num w:numId="47">
    <w:abstractNumId w:val="46"/>
    <w:lvlOverride w:ilvl="0">
      <w:startOverride w:val="2"/>
    </w:lvlOverride>
  </w:num>
  <w:num w:numId="48">
    <w:abstractNumId w:val="41"/>
    <w:lvlOverride w:ilvl="0">
      <w:startOverride w:val="1"/>
    </w:lvlOverride>
  </w:num>
  <w:num w:numId="49">
    <w:abstractNumId w:val="1"/>
    <w:lvlOverride w:ilvl="0">
      <w:startOverride w:val="1"/>
    </w:lvlOverride>
  </w:num>
  <w:num w:numId="50">
    <w:abstractNumId w:val="49"/>
    <w:lvlOverride w:ilvl="0">
      <w:startOverride w:val="1"/>
    </w:lvlOverride>
  </w:num>
  <w:num w:numId="51">
    <w:abstractNumId w:val="13"/>
  </w:num>
  <w:num w:numId="52">
    <w:abstractNumId w:val="7"/>
  </w:num>
  <w:num w:numId="53">
    <w:abstractNumId w:val="26"/>
  </w:num>
  <w:num w:numId="54">
    <w:abstractNumId w:val="15"/>
  </w:num>
  <w:num w:numId="55">
    <w:abstractNumId w:val="21"/>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numRestart w:val="eachSect"/>
    <w:footnote w:id="-1"/>
    <w:footnote w:id="0"/>
  </w:footnotePr>
  <w:endnotePr>
    <w:endnote w:id="-1"/>
    <w:endnote w:id="0"/>
  </w:endnotePr>
  <w:compat/>
  <w:rsids>
    <w:rsidRoot w:val="008674A7"/>
    <w:rsid w:val="00000257"/>
    <w:rsid w:val="00026BED"/>
    <w:rsid w:val="0003217C"/>
    <w:rsid w:val="00045987"/>
    <w:rsid w:val="00046B4E"/>
    <w:rsid w:val="0004714D"/>
    <w:rsid w:val="00050FBE"/>
    <w:rsid w:val="00057CD6"/>
    <w:rsid w:val="0007139E"/>
    <w:rsid w:val="00076625"/>
    <w:rsid w:val="00081E95"/>
    <w:rsid w:val="00091D73"/>
    <w:rsid w:val="000A7071"/>
    <w:rsid w:val="000A7883"/>
    <w:rsid w:val="000C4B50"/>
    <w:rsid w:val="000C4E39"/>
    <w:rsid w:val="000D7B14"/>
    <w:rsid w:val="000F1E31"/>
    <w:rsid w:val="00112058"/>
    <w:rsid w:val="00112118"/>
    <w:rsid w:val="001143C6"/>
    <w:rsid w:val="001219A0"/>
    <w:rsid w:val="00123CD6"/>
    <w:rsid w:val="00126172"/>
    <w:rsid w:val="00126820"/>
    <w:rsid w:val="00127B31"/>
    <w:rsid w:val="0013079A"/>
    <w:rsid w:val="001474EB"/>
    <w:rsid w:val="00151B0E"/>
    <w:rsid w:val="001654F1"/>
    <w:rsid w:val="00176C76"/>
    <w:rsid w:val="00183942"/>
    <w:rsid w:val="001907A9"/>
    <w:rsid w:val="00190EB7"/>
    <w:rsid w:val="001A0D70"/>
    <w:rsid w:val="001A3042"/>
    <w:rsid w:val="001A6187"/>
    <w:rsid w:val="001B464C"/>
    <w:rsid w:val="001C6C6A"/>
    <w:rsid w:val="001D287E"/>
    <w:rsid w:val="001D45DD"/>
    <w:rsid w:val="001E026A"/>
    <w:rsid w:val="001E1AFE"/>
    <w:rsid w:val="001E6431"/>
    <w:rsid w:val="001E7D11"/>
    <w:rsid w:val="001F2DE0"/>
    <w:rsid w:val="001F6AF8"/>
    <w:rsid w:val="001F75FE"/>
    <w:rsid w:val="002037B9"/>
    <w:rsid w:val="0021270E"/>
    <w:rsid w:val="00214166"/>
    <w:rsid w:val="0022416A"/>
    <w:rsid w:val="0022467B"/>
    <w:rsid w:val="00230B2A"/>
    <w:rsid w:val="00231C07"/>
    <w:rsid w:val="002323E2"/>
    <w:rsid w:val="002460CD"/>
    <w:rsid w:val="002633B1"/>
    <w:rsid w:val="00265830"/>
    <w:rsid w:val="00281FBC"/>
    <w:rsid w:val="00283499"/>
    <w:rsid w:val="002951E9"/>
    <w:rsid w:val="002A1E6B"/>
    <w:rsid w:val="002A4E13"/>
    <w:rsid w:val="002C3625"/>
    <w:rsid w:val="002E4A73"/>
    <w:rsid w:val="002E62B0"/>
    <w:rsid w:val="00301FC3"/>
    <w:rsid w:val="00307BC6"/>
    <w:rsid w:val="00310012"/>
    <w:rsid w:val="0033625A"/>
    <w:rsid w:val="00353111"/>
    <w:rsid w:val="003635A9"/>
    <w:rsid w:val="00374A16"/>
    <w:rsid w:val="00375F85"/>
    <w:rsid w:val="00380C02"/>
    <w:rsid w:val="003839FD"/>
    <w:rsid w:val="00384953"/>
    <w:rsid w:val="0039484E"/>
    <w:rsid w:val="003B5B5D"/>
    <w:rsid w:val="003B79EF"/>
    <w:rsid w:val="003D1B63"/>
    <w:rsid w:val="003D4B1A"/>
    <w:rsid w:val="003D6D41"/>
    <w:rsid w:val="003E28A0"/>
    <w:rsid w:val="003E7E33"/>
    <w:rsid w:val="003F2487"/>
    <w:rsid w:val="0041005D"/>
    <w:rsid w:val="00417C74"/>
    <w:rsid w:val="00426CC0"/>
    <w:rsid w:val="00427DF3"/>
    <w:rsid w:val="00441682"/>
    <w:rsid w:val="004426EC"/>
    <w:rsid w:val="0045070A"/>
    <w:rsid w:val="00452E9E"/>
    <w:rsid w:val="00454B7F"/>
    <w:rsid w:val="004565D8"/>
    <w:rsid w:val="00464D7B"/>
    <w:rsid w:val="00471765"/>
    <w:rsid w:val="004720AC"/>
    <w:rsid w:val="00472937"/>
    <w:rsid w:val="00472EB3"/>
    <w:rsid w:val="00494B23"/>
    <w:rsid w:val="004971F0"/>
    <w:rsid w:val="004A5B0B"/>
    <w:rsid w:val="004B4C02"/>
    <w:rsid w:val="004B4F49"/>
    <w:rsid w:val="004D5478"/>
    <w:rsid w:val="004E0B3B"/>
    <w:rsid w:val="004E5CCB"/>
    <w:rsid w:val="004E7A74"/>
    <w:rsid w:val="004F1195"/>
    <w:rsid w:val="004F31DD"/>
    <w:rsid w:val="005147C1"/>
    <w:rsid w:val="00522710"/>
    <w:rsid w:val="00522B64"/>
    <w:rsid w:val="0052730B"/>
    <w:rsid w:val="00531B91"/>
    <w:rsid w:val="00534E79"/>
    <w:rsid w:val="005400AB"/>
    <w:rsid w:val="005434B7"/>
    <w:rsid w:val="0055053D"/>
    <w:rsid w:val="0056768D"/>
    <w:rsid w:val="0058007C"/>
    <w:rsid w:val="005847F2"/>
    <w:rsid w:val="00586BCE"/>
    <w:rsid w:val="00591DFC"/>
    <w:rsid w:val="00593748"/>
    <w:rsid w:val="005951BE"/>
    <w:rsid w:val="005B3D9A"/>
    <w:rsid w:val="005C3AD6"/>
    <w:rsid w:val="005C50A5"/>
    <w:rsid w:val="005D1050"/>
    <w:rsid w:val="005D2995"/>
    <w:rsid w:val="005D63FF"/>
    <w:rsid w:val="005E0737"/>
    <w:rsid w:val="005E0F34"/>
    <w:rsid w:val="005E3252"/>
    <w:rsid w:val="005E7C90"/>
    <w:rsid w:val="005F238B"/>
    <w:rsid w:val="00603D7B"/>
    <w:rsid w:val="006040BF"/>
    <w:rsid w:val="006140FF"/>
    <w:rsid w:val="00614AE4"/>
    <w:rsid w:val="00615F99"/>
    <w:rsid w:val="00624784"/>
    <w:rsid w:val="006266ED"/>
    <w:rsid w:val="00643107"/>
    <w:rsid w:val="006535CF"/>
    <w:rsid w:val="006644D7"/>
    <w:rsid w:val="00664DEC"/>
    <w:rsid w:val="00671CC0"/>
    <w:rsid w:val="00673FD9"/>
    <w:rsid w:val="00675FCE"/>
    <w:rsid w:val="00684AAA"/>
    <w:rsid w:val="00685FC1"/>
    <w:rsid w:val="00686A96"/>
    <w:rsid w:val="00692107"/>
    <w:rsid w:val="006934C4"/>
    <w:rsid w:val="00693BBF"/>
    <w:rsid w:val="00696E56"/>
    <w:rsid w:val="00697DB3"/>
    <w:rsid w:val="006A5882"/>
    <w:rsid w:val="006A67A5"/>
    <w:rsid w:val="006B5DFC"/>
    <w:rsid w:val="006B5E18"/>
    <w:rsid w:val="006C7953"/>
    <w:rsid w:val="006E214C"/>
    <w:rsid w:val="006E436E"/>
    <w:rsid w:val="006E6DA4"/>
    <w:rsid w:val="007026D0"/>
    <w:rsid w:val="00712285"/>
    <w:rsid w:val="007242CD"/>
    <w:rsid w:val="007330DE"/>
    <w:rsid w:val="00736E83"/>
    <w:rsid w:val="007520BD"/>
    <w:rsid w:val="0075361E"/>
    <w:rsid w:val="00753AC9"/>
    <w:rsid w:val="00763D1A"/>
    <w:rsid w:val="0076504C"/>
    <w:rsid w:val="00771276"/>
    <w:rsid w:val="0077235F"/>
    <w:rsid w:val="00783EB9"/>
    <w:rsid w:val="007957A4"/>
    <w:rsid w:val="007A41F6"/>
    <w:rsid w:val="007D0A65"/>
    <w:rsid w:val="007E0627"/>
    <w:rsid w:val="007E157F"/>
    <w:rsid w:val="007E5194"/>
    <w:rsid w:val="007E5BC9"/>
    <w:rsid w:val="007F0B1F"/>
    <w:rsid w:val="007F5071"/>
    <w:rsid w:val="00820AD0"/>
    <w:rsid w:val="00827969"/>
    <w:rsid w:val="00844E51"/>
    <w:rsid w:val="00854751"/>
    <w:rsid w:val="00863DB5"/>
    <w:rsid w:val="008674A7"/>
    <w:rsid w:val="00872356"/>
    <w:rsid w:val="00886C44"/>
    <w:rsid w:val="0089195D"/>
    <w:rsid w:val="0089473A"/>
    <w:rsid w:val="008975E1"/>
    <w:rsid w:val="008A6F53"/>
    <w:rsid w:val="008B024D"/>
    <w:rsid w:val="008B3C4F"/>
    <w:rsid w:val="008C4AD5"/>
    <w:rsid w:val="008C5366"/>
    <w:rsid w:val="008D1904"/>
    <w:rsid w:val="008E54C0"/>
    <w:rsid w:val="008F237A"/>
    <w:rsid w:val="008F5154"/>
    <w:rsid w:val="00902721"/>
    <w:rsid w:val="00906FB1"/>
    <w:rsid w:val="009140B8"/>
    <w:rsid w:val="00917BF3"/>
    <w:rsid w:val="009209FB"/>
    <w:rsid w:val="0092258C"/>
    <w:rsid w:val="009279A5"/>
    <w:rsid w:val="00931F6A"/>
    <w:rsid w:val="0093430C"/>
    <w:rsid w:val="009475FD"/>
    <w:rsid w:val="00953EEB"/>
    <w:rsid w:val="00955F47"/>
    <w:rsid w:val="009673DC"/>
    <w:rsid w:val="00970E26"/>
    <w:rsid w:val="00975850"/>
    <w:rsid w:val="00976BC3"/>
    <w:rsid w:val="00990BAD"/>
    <w:rsid w:val="009D3B8D"/>
    <w:rsid w:val="009D7273"/>
    <w:rsid w:val="009E7456"/>
    <w:rsid w:val="009F2C96"/>
    <w:rsid w:val="009F6E17"/>
    <w:rsid w:val="009F7BDF"/>
    <w:rsid w:val="00A079FE"/>
    <w:rsid w:val="00A138D6"/>
    <w:rsid w:val="00A31A53"/>
    <w:rsid w:val="00A37D2A"/>
    <w:rsid w:val="00A42C2D"/>
    <w:rsid w:val="00A60BEF"/>
    <w:rsid w:val="00A651A7"/>
    <w:rsid w:val="00A676A9"/>
    <w:rsid w:val="00A67964"/>
    <w:rsid w:val="00A72129"/>
    <w:rsid w:val="00A764E9"/>
    <w:rsid w:val="00A827E4"/>
    <w:rsid w:val="00A8363B"/>
    <w:rsid w:val="00AA3C79"/>
    <w:rsid w:val="00AB08C4"/>
    <w:rsid w:val="00AC0A1E"/>
    <w:rsid w:val="00AD0152"/>
    <w:rsid w:val="00AF1507"/>
    <w:rsid w:val="00B02122"/>
    <w:rsid w:val="00B02E85"/>
    <w:rsid w:val="00B264A0"/>
    <w:rsid w:val="00B315D8"/>
    <w:rsid w:val="00B4230F"/>
    <w:rsid w:val="00B63724"/>
    <w:rsid w:val="00B67BD2"/>
    <w:rsid w:val="00B70E81"/>
    <w:rsid w:val="00B71155"/>
    <w:rsid w:val="00B835FD"/>
    <w:rsid w:val="00BA058A"/>
    <w:rsid w:val="00BB056D"/>
    <w:rsid w:val="00BB1E3A"/>
    <w:rsid w:val="00BB7EA5"/>
    <w:rsid w:val="00BC378B"/>
    <w:rsid w:val="00BD0A1E"/>
    <w:rsid w:val="00BD3CEE"/>
    <w:rsid w:val="00C038F5"/>
    <w:rsid w:val="00C03C08"/>
    <w:rsid w:val="00C07E84"/>
    <w:rsid w:val="00C173C8"/>
    <w:rsid w:val="00C32176"/>
    <w:rsid w:val="00C35B3E"/>
    <w:rsid w:val="00C362A7"/>
    <w:rsid w:val="00C4419C"/>
    <w:rsid w:val="00C5035A"/>
    <w:rsid w:val="00C6041A"/>
    <w:rsid w:val="00C62603"/>
    <w:rsid w:val="00C7193F"/>
    <w:rsid w:val="00C7436A"/>
    <w:rsid w:val="00C80D81"/>
    <w:rsid w:val="00C858A7"/>
    <w:rsid w:val="00C93CA5"/>
    <w:rsid w:val="00C94AE0"/>
    <w:rsid w:val="00C95FB5"/>
    <w:rsid w:val="00CA4CC1"/>
    <w:rsid w:val="00CA5EB0"/>
    <w:rsid w:val="00CB2177"/>
    <w:rsid w:val="00CC6E35"/>
    <w:rsid w:val="00CE148B"/>
    <w:rsid w:val="00CE42F8"/>
    <w:rsid w:val="00D01366"/>
    <w:rsid w:val="00D35806"/>
    <w:rsid w:val="00D36C9A"/>
    <w:rsid w:val="00D45025"/>
    <w:rsid w:val="00D57411"/>
    <w:rsid w:val="00D576BB"/>
    <w:rsid w:val="00D635DE"/>
    <w:rsid w:val="00D65263"/>
    <w:rsid w:val="00D65A35"/>
    <w:rsid w:val="00D73C47"/>
    <w:rsid w:val="00D813B9"/>
    <w:rsid w:val="00D87433"/>
    <w:rsid w:val="00D92593"/>
    <w:rsid w:val="00D9370C"/>
    <w:rsid w:val="00D93F23"/>
    <w:rsid w:val="00DA1D2F"/>
    <w:rsid w:val="00DB74F0"/>
    <w:rsid w:val="00DB7EA7"/>
    <w:rsid w:val="00DC55E6"/>
    <w:rsid w:val="00DD43E9"/>
    <w:rsid w:val="00DE13D2"/>
    <w:rsid w:val="00DF54F7"/>
    <w:rsid w:val="00E01C2C"/>
    <w:rsid w:val="00E13E78"/>
    <w:rsid w:val="00E24C91"/>
    <w:rsid w:val="00E35A96"/>
    <w:rsid w:val="00E42B2B"/>
    <w:rsid w:val="00E44AE7"/>
    <w:rsid w:val="00E4576D"/>
    <w:rsid w:val="00E533BF"/>
    <w:rsid w:val="00E54971"/>
    <w:rsid w:val="00E579CA"/>
    <w:rsid w:val="00E662F0"/>
    <w:rsid w:val="00E76810"/>
    <w:rsid w:val="00E819EC"/>
    <w:rsid w:val="00E85C39"/>
    <w:rsid w:val="00E93310"/>
    <w:rsid w:val="00E964BF"/>
    <w:rsid w:val="00EA1287"/>
    <w:rsid w:val="00EA22DA"/>
    <w:rsid w:val="00EA4707"/>
    <w:rsid w:val="00EB2D01"/>
    <w:rsid w:val="00EB5FA1"/>
    <w:rsid w:val="00EC3D87"/>
    <w:rsid w:val="00EE1B17"/>
    <w:rsid w:val="00EE2DE1"/>
    <w:rsid w:val="00EE3EB5"/>
    <w:rsid w:val="00EF148E"/>
    <w:rsid w:val="00EF54D3"/>
    <w:rsid w:val="00EF77CE"/>
    <w:rsid w:val="00F167E4"/>
    <w:rsid w:val="00F23211"/>
    <w:rsid w:val="00F35BC4"/>
    <w:rsid w:val="00F36907"/>
    <w:rsid w:val="00F46AB1"/>
    <w:rsid w:val="00F47599"/>
    <w:rsid w:val="00F50DC6"/>
    <w:rsid w:val="00F7212E"/>
    <w:rsid w:val="00F729B9"/>
    <w:rsid w:val="00F91AE3"/>
    <w:rsid w:val="00F91E50"/>
    <w:rsid w:val="00F92A5A"/>
    <w:rsid w:val="00F94781"/>
    <w:rsid w:val="00F94E07"/>
    <w:rsid w:val="00F95383"/>
    <w:rsid w:val="00FA2108"/>
    <w:rsid w:val="00FA3BD9"/>
    <w:rsid w:val="00FA3D9F"/>
    <w:rsid w:val="00FA4A0B"/>
    <w:rsid w:val="00FA6C57"/>
    <w:rsid w:val="00FA7086"/>
    <w:rsid w:val="00FA7633"/>
    <w:rsid w:val="00FB4A95"/>
    <w:rsid w:val="00FC38E1"/>
    <w:rsid w:val="00FC3C7A"/>
    <w:rsid w:val="00FC4292"/>
    <w:rsid w:val="00FC7FE0"/>
    <w:rsid w:val="00FD4E0F"/>
    <w:rsid w:val="00FD7A42"/>
    <w:rsid w:val="00FD7CE4"/>
    <w:rsid w:val="00FE135E"/>
    <w:rsid w:val="00FE3972"/>
    <w:rsid w:val="00FF28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time"/>
  <w:smartTagType w:namespaceuri="urn:schemas-microsoft-com:office:smarttags" w:name="country-region"/>
  <w:smartTagType w:namespaceuri="urn:schemas-microsoft-com:office:smarttags" w:name="dat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800"/>
  </w:style>
  <w:style w:type="paragraph" w:styleId="Heading1">
    <w:name w:val="heading 1"/>
    <w:basedOn w:val="Normal"/>
    <w:next w:val="Normal"/>
    <w:qFormat/>
    <w:rsid w:val="00BB7EA5"/>
    <w:pPr>
      <w:keepNext/>
      <w:pBdr>
        <w:top w:val="single" w:sz="6" w:space="1" w:color="auto"/>
        <w:left w:val="single" w:sz="6" w:space="1" w:color="auto"/>
        <w:bottom w:val="single" w:sz="6" w:space="1" w:color="auto"/>
        <w:right w:val="single" w:sz="6" w:space="1" w:color="auto"/>
      </w:pBdr>
      <w:spacing w:line="480" w:lineRule="auto"/>
      <w:jc w:val="both"/>
      <w:outlineLvl w:val="0"/>
    </w:pPr>
    <w:rPr>
      <w:rFonts w:ascii="Arial" w:hAnsi="Arial"/>
      <w:b/>
      <w:u w:val="single"/>
    </w:rPr>
  </w:style>
  <w:style w:type="paragraph" w:styleId="Heading2">
    <w:name w:val="heading 2"/>
    <w:basedOn w:val="Normal"/>
    <w:next w:val="Normal"/>
    <w:qFormat/>
    <w:rsid w:val="00BB7EA5"/>
    <w:pPr>
      <w:keepNext/>
      <w:numPr>
        <w:numId w:val="12"/>
      </w:numPr>
      <w:spacing w:line="240" w:lineRule="exact"/>
      <w:outlineLvl w:val="1"/>
    </w:pPr>
    <w:rPr>
      <w:rFonts w:ascii="Arial" w:hAnsi="Arial"/>
      <w:sz w:val="24"/>
    </w:rPr>
  </w:style>
  <w:style w:type="paragraph" w:styleId="Heading3">
    <w:name w:val="heading 3"/>
    <w:basedOn w:val="Normal"/>
    <w:next w:val="Normal"/>
    <w:qFormat/>
    <w:rsid w:val="00BB7EA5"/>
    <w:pPr>
      <w:keepNext/>
      <w:spacing w:line="240" w:lineRule="exact"/>
      <w:outlineLvl w:val="2"/>
    </w:pPr>
    <w:rPr>
      <w:rFonts w:ascii="Arial" w:hAnsi="Arial"/>
      <w:b/>
      <w:sz w:val="24"/>
      <w:u w:val="single"/>
    </w:rPr>
  </w:style>
  <w:style w:type="paragraph" w:styleId="Heading4">
    <w:name w:val="heading 4"/>
    <w:basedOn w:val="Normal"/>
    <w:next w:val="Normal"/>
    <w:qFormat/>
    <w:rsid w:val="00BB7EA5"/>
    <w:pPr>
      <w:keepNext/>
      <w:tabs>
        <w:tab w:val="left" w:pos="1440"/>
      </w:tabs>
      <w:spacing w:after="120" w:line="480" w:lineRule="auto"/>
      <w:ind w:left="1710"/>
      <w:jc w:val="both"/>
      <w:outlineLvl w:val="3"/>
    </w:pPr>
    <w:rPr>
      <w:sz w:val="24"/>
      <w:u w:val="single"/>
    </w:rPr>
  </w:style>
  <w:style w:type="paragraph" w:styleId="Heading5">
    <w:name w:val="heading 5"/>
    <w:basedOn w:val="Normal"/>
    <w:next w:val="Normal"/>
    <w:qFormat/>
    <w:rsid w:val="00BB7EA5"/>
    <w:pPr>
      <w:keepNext/>
      <w:jc w:val="both"/>
      <w:outlineLvl w:val="4"/>
    </w:pPr>
    <w:rPr>
      <w:rFonts w:ascii="Arial" w:hAnsi="Arial"/>
      <w:b/>
      <w:sz w:val="24"/>
      <w:u w:val="single"/>
    </w:rPr>
  </w:style>
  <w:style w:type="paragraph" w:styleId="Heading6">
    <w:name w:val="heading 6"/>
    <w:basedOn w:val="Normal"/>
    <w:next w:val="Normal"/>
    <w:qFormat/>
    <w:rsid w:val="00BB7EA5"/>
    <w:pPr>
      <w:keepNext/>
      <w:tabs>
        <w:tab w:val="left" w:pos="1440"/>
        <w:tab w:val="right" w:pos="8010"/>
      </w:tabs>
      <w:jc w:val="both"/>
      <w:outlineLvl w:val="5"/>
    </w:pPr>
    <w:rPr>
      <w:sz w:val="24"/>
    </w:rPr>
  </w:style>
  <w:style w:type="paragraph" w:styleId="Heading7">
    <w:name w:val="heading 7"/>
    <w:basedOn w:val="Normal"/>
    <w:next w:val="Normal"/>
    <w:qFormat/>
    <w:rsid w:val="00B67BD2"/>
    <w:pPr>
      <w:spacing w:before="240" w:after="60"/>
      <w:outlineLvl w:val="6"/>
    </w:pPr>
    <w:rPr>
      <w:sz w:val="24"/>
      <w:szCs w:val="24"/>
    </w:rPr>
  </w:style>
  <w:style w:type="paragraph" w:styleId="Heading8">
    <w:name w:val="heading 8"/>
    <w:basedOn w:val="Normal"/>
    <w:next w:val="Normal"/>
    <w:qFormat/>
    <w:rsid w:val="00BB7EA5"/>
    <w:pPr>
      <w:keepNext/>
      <w:pBdr>
        <w:top w:val="single" w:sz="6" w:space="1" w:color="auto"/>
        <w:left w:val="single" w:sz="6" w:space="1" w:color="auto"/>
        <w:bottom w:val="single" w:sz="6" w:space="1" w:color="auto"/>
        <w:right w:val="single" w:sz="6" w:space="1" w:color="auto"/>
      </w:pBdr>
      <w:spacing w:line="480" w:lineRule="auto"/>
      <w:jc w:val="center"/>
      <w:outlineLvl w:val="7"/>
    </w:pPr>
    <w:rPr>
      <w:rFonts w:ascii="Arial" w:hAnsi="Arial"/>
      <w:b/>
      <w:sz w:val="24"/>
      <w:u w:val="single"/>
    </w:rPr>
  </w:style>
  <w:style w:type="paragraph" w:styleId="Heading9">
    <w:name w:val="heading 9"/>
    <w:basedOn w:val="Normal"/>
    <w:next w:val="Normal"/>
    <w:qFormat/>
    <w:rsid w:val="00BB7EA5"/>
    <w:pPr>
      <w:keepNext/>
      <w:spacing w:line="240" w:lineRule="exact"/>
      <w:jc w:val="center"/>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B7EA5"/>
    <w:pPr>
      <w:tabs>
        <w:tab w:val="center" w:pos="4320"/>
        <w:tab w:val="right" w:pos="8640"/>
      </w:tabs>
    </w:pPr>
  </w:style>
  <w:style w:type="paragraph" w:styleId="Header">
    <w:name w:val="header"/>
    <w:basedOn w:val="Normal"/>
    <w:rsid w:val="00BB7EA5"/>
    <w:pPr>
      <w:tabs>
        <w:tab w:val="center" w:pos="4320"/>
        <w:tab w:val="right" w:pos="8640"/>
      </w:tabs>
    </w:pPr>
  </w:style>
  <w:style w:type="paragraph" w:styleId="BodyText">
    <w:name w:val="Body Text"/>
    <w:basedOn w:val="Normal"/>
    <w:rsid w:val="00BB7EA5"/>
    <w:pPr>
      <w:pBdr>
        <w:top w:val="single" w:sz="6" w:space="1" w:color="auto"/>
        <w:left w:val="single" w:sz="6" w:space="1" w:color="auto"/>
        <w:bottom w:val="single" w:sz="6" w:space="1" w:color="auto"/>
        <w:right w:val="single" w:sz="6" w:space="1" w:color="auto"/>
      </w:pBdr>
      <w:spacing w:line="480" w:lineRule="auto"/>
      <w:jc w:val="both"/>
    </w:pPr>
    <w:rPr>
      <w:rFonts w:ascii="Arial" w:hAnsi="Arial"/>
      <w:b/>
      <w:sz w:val="24"/>
    </w:rPr>
  </w:style>
  <w:style w:type="paragraph" w:styleId="BodyText2">
    <w:name w:val="Body Text 2"/>
    <w:basedOn w:val="Normal"/>
    <w:rsid w:val="00BB7EA5"/>
    <w:pPr>
      <w:tabs>
        <w:tab w:val="left" w:pos="432"/>
      </w:tabs>
      <w:spacing w:line="240" w:lineRule="exact"/>
      <w:ind w:left="432" w:hanging="432"/>
      <w:jc w:val="both"/>
    </w:pPr>
    <w:rPr>
      <w:rFonts w:ascii="Times" w:hAnsi="Times"/>
      <w:sz w:val="24"/>
    </w:rPr>
  </w:style>
  <w:style w:type="paragraph" w:styleId="BodyTextIndent">
    <w:name w:val="Body Text Indent"/>
    <w:basedOn w:val="Normal"/>
    <w:rsid w:val="00BB7EA5"/>
    <w:pPr>
      <w:tabs>
        <w:tab w:val="left" w:pos="360"/>
      </w:tabs>
      <w:ind w:left="1080"/>
      <w:jc w:val="both"/>
    </w:pPr>
    <w:rPr>
      <w:sz w:val="24"/>
    </w:rPr>
  </w:style>
  <w:style w:type="paragraph" w:styleId="BodyTextIndent2">
    <w:name w:val="Body Text Indent 2"/>
    <w:basedOn w:val="Normal"/>
    <w:rsid w:val="00BB7EA5"/>
    <w:pPr>
      <w:tabs>
        <w:tab w:val="left" w:pos="432"/>
        <w:tab w:val="left" w:pos="864"/>
      </w:tabs>
      <w:spacing w:line="240" w:lineRule="exact"/>
      <w:ind w:left="864" w:hanging="432"/>
      <w:jc w:val="both"/>
    </w:pPr>
    <w:rPr>
      <w:rFonts w:ascii="Times" w:hAnsi="Times"/>
      <w:sz w:val="24"/>
    </w:rPr>
  </w:style>
  <w:style w:type="paragraph" w:styleId="BodyTextIndent3">
    <w:name w:val="Body Text Indent 3"/>
    <w:basedOn w:val="Normal"/>
    <w:rsid w:val="00BB7EA5"/>
    <w:pPr>
      <w:tabs>
        <w:tab w:val="left" w:pos="432"/>
        <w:tab w:val="left" w:pos="864"/>
      </w:tabs>
      <w:spacing w:line="240" w:lineRule="exact"/>
      <w:ind w:left="1440" w:hanging="1440"/>
      <w:jc w:val="both"/>
    </w:pPr>
    <w:rPr>
      <w:rFonts w:ascii="Times" w:hAnsi="Times"/>
      <w:sz w:val="24"/>
    </w:rPr>
  </w:style>
  <w:style w:type="paragraph" w:styleId="BlockText">
    <w:name w:val="Block Text"/>
    <w:basedOn w:val="Normal"/>
    <w:rsid w:val="00BB7EA5"/>
    <w:pPr>
      <w:tabs>
        <w:tab w:val="left" w:pos="432"/>
      </w:tabs>
      <w:spacing w:line="240" w:lineRule="exact"/>
      <w:ind w:left="432" w:right="432" w:firstLine="18"/>
      <w:jc w:val="both"/>
    </w:pPr>
    <w:rPr>
      <w:rFonts w:ascii="Times" w:hAnsi="Times"/>
      <w:sz w:val="24"/>
    </w:rPr>
  </w:style>
  <w:style w:type="paragraph" w:styleId="BodyText3">
    <w:name w:val="Body Text 3"/>
    <w:basedOn w:val="Normal"/>
    <w:rsid w:val="00BB7EA5"/>
    <w:pPr>
      <w:jc w:val="both"/>
    </w:pPr>
    <w:rPr>
      <w:rFonts w:ascii="Arial" w:hAnsi="Arial"/>
      <w:sz w:val="24"/>
    </w:rPr>
  </w:style>
  <w:style w:type="paragraph" w:styleId="Caption">
    <w:name w:val="caption"/>
    <w:basedOn w:val="Normal"/>
    <w:next w:val="Normal"/>
    <w:qFormat/>
    <w:rsid w:val="00BB7EA5"/>
    <w:pPr>
      <w:framePr w:w="9358" w:h="1005" w:hSpace="180" w:wrap="around" w:vAnchor="text" w:hAnchor="page" w:x="1721" w:y="-128"/>
    </w:pPr>
    <w:rPr>
      <w:sz w:val="32"/>
    </w:rPr>
  </w:style>
  <w:style w:type="paragraph" w:styleId="BalloonText">
    <w:name w:val="Balloon Text"/>
    <w:basedOn w:val="Normal"/>
    <w:semiHidden/>
    <w:rsid w:val="001D45DD"/>
    <w:rPr>
      <w:rFonts w:ascii="Tahoma" w:hAnsi="Tahoma" w:cs="Tahoma"/>
      <w:sz w:val="16"/>
      <w:szCs w:val="16"/>
    </w:rPr>
  </w:style>
  <w:style w:type="paragraph" w:styleId="Title">
    <w:name w:val="Title"/>
    <w:basedOn w:val="Normal"/>
    <w:qFormat/>
    <w:rsid w:val="001A3042"/>
    <w:pPr>
      <w:pBdr>
        <w:top w:val="single" w:sz="6" w:space="1" w:color="auto"/>
        <w:left w:val="single" w:sz="6" w:space="1" w:color="auto"/>
        <w:bottom w:val="single" w:sz="6" w:space="1" w:color="auto"/>
        <w:right w:val="single" w:sz="6" w:space="1" w:color="auto"/>
      </w:pBdr>
      <w:spacing w:line="480" w:lineRule="auto"/>
      <w:jc w:val="center"/>
    </w:pPr>
    <w:rPr>
      <w:rFonts w:ascii="Times" w:hAnsi="Times"/>
      <w:b/>
      <w:sz w:val="24"/>
    </w:rPr>
  </w:style>
  <w:style w:type="paragraph" w:styleId="FootnoteText">
    <w:name w:val="footnote text"/>
    <w:basedOn w:val="Normal"/>
    <w:semiHidden/>
    <w:rsid w:val="00B67BD2"/>
    <w:rPr>
      <w:rFonts w:ascii="Arial" w:hAnsi="Arial" w:cs="Arial"/>
      <w:i/>
      <w:iCs/>
      <w:sz w:val="16"/>
      <w:szCs w:val="16"/>
    </w:rPr>
  </w:style>
  <w:style w:type="character" w:styleId="Hyperlink">
    <w:name w:val="Hyperlink"/>
    <w:basedOn w:val="DefaultParagraphFont"/>
    <w:rsid w:val="00B835FD"/>
    <w:rPr>
      <w:color w:val="0000FF"/>
      <w:u w:val="single"/>
    </w:rPr>
  </w:style>
  <w:style w:type="character" w:styleId="FootnoteReference">
    <w:name w:val="footnote reference"/>
    <w:basedOn w:val="DefaultParagraphFont"/>
    <w:semiHidden/>
    <w:rsid w:val="00827969"/>
    <w:rPr>
      <w:vertAlign w:val="superscript"/>
    </w:rPr>
  </w:style>
  <w:style w:type="paragraph" w:customStyle="1" w:styleId="bulletlist1">
    <w:name w:val="bullet list 1"/>
    <w:basedOn w:val="Normal"/>
    <w:rsid w:val="00C362A7"/>
    <w:pPr>
      <w:numPr>
        <w:numId w:val="42"/>
      </w:numPr>
    </w:pPr>
    <w:rPr>
      <w:rFonts w:ascii="Arial" w:hAnsi="Arial"/>
      <w:sz w:val="24"/>
    </w:rPr>
  </w:style>
  <w:style w:type="character" w:styleId="PageNumber">
    <w:name w:val="page number"/>
    <w:basedOn w:val="DefaultParagraphFont"/>
    <w:rsid w:val="00624784"/>
  </w:style>
  <w:style w:type="table" w:styleId="TableGrid">
    <w:name w:val="Table Grid"/>
    <w:basedOn w:val="TableNormal"/>
    <w:rsid w:val="006247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2E62B0"/>
  </w:style>
</w:styles>
</file>

<file path=word/webSettings.xml><?xml version="1.0" encoding="utf-8"?>
<w:webSettings xmlns:r="http://schemas.openxmlformats.org/officeDocument/2006/relationships" xmlns:w="http://schemas.openxmlformats.org/wordprocessingml/2006/main">
  <w:divs>
    <w:div w:id="1743138421">
      <w:bodyDiv w:val="1"/>
      <w:marLeft w:val="0"/>
      <w:marRight w:val="0"/>
      <w:marTop w:val="0"/>
      <w:marBottom w:val="0"/>
      <w:divBdr>
        <w:top w:val="none" w:sz="0" w:space="0" w:color="auto"/>
        <w:left w:val="none" w:sz="0" w:space="0" w:color="auto"/>
        <w:bottom w:val="none" w:sz="0" w:space="0" w:color="auto"/>
        <w:right w:val="none" w:sz="0" w:space="0" w:color="auto"/>
      </w:divBdr>
      <w:divsChild>
        <w:div w:id="1142847582">
          <w:marLeft w:val="0"/>
          <w:marRight w:val="0"/>
          <w:marTop w:val="0"/>
          <w:marBottom w:val="0"/>
          <w:divBdr>
            <w:top w:val="none" w:sz="0" w:space="0" w:color="auto"/>
            <w:left w:val="none" w:sz="0" w:space="0" w:color="auto"/>
            <w:bottom w:val="none" w:sz="0" w:space="0" w:color="auto"/>
            <w:right w:val="none" w:sz="0" w:space="0" w:color="auto"/>
          </w:divBdr>
        </w:div>
      </w:divsChild>
    </w:div>
    <w:div w:id="177794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leantransportationfunding.org" TargetMode="External"/><Relationship Id="rId7" Type="http://schemas.openxmlformats.org/officeDocument/2006/relationships/endnotes" Target="endnotes.xml"/><Relationship Id="rId12" Type="http://schemas.openxmlformats.org/officeDocument/2006/relationships/hyperlink" Target="http://www.aqmd.gov" TargetMode="External"/><Relationship Id="rId17" Type="http://schemas.openxmlformats.org/officeDocument/2006/relationships/image" Target="media/image8.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yperlink" Target="http://www.aqmd.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4CEC4-6037-4FBD-A95A-465A58DB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37</Pages>
  <Words>12420</Words>
  <Characters>70376</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South Coast</vt:lpstr>
    </vt:vector>
  </TitlesOfParts>
  <Company>South Coast A.Q.M.D</Company>
  <LinksUpToDate>false</LinksUpToDate>
  <CharactersWithSpaces>82631</CharactersWithSpaces>
  <SharedDoc>false</SharedDoc>
  <HLinks>
    <vt:vector size="18" baseType="variant">
      <vt:variant>
        <vt:i4>3604533</vt:i4>
      </vt:variant>
      <vt:variant>
        <vt:i4>106</vt:i4>
      </vt:variant>
      <vt:variant>
        <vt:i4>0</vt:i4>
      </vt:variant>
      <vt:variant>
        <vt:i4>5</vt:i4>
      </vt:variant>
      <vt:variant>
        <vt:lpwstr>http://www.cleantransportationfunding.org/</vt:lpwstr>
      </vt:variant>
      <vt:variant>
        <vt:lpwstr/>
      </vt:variant>
      <vt:variant>
        <vt:i4>4784212</vt:i4>
      </vt:variant>
      <vt:variant>
        <vt:i4>103</vt:i4>
      </vt:variant>
      <vt:variant>
        <vt:i4>0</vt:i4>
      </vt:variant>
      <vt:variant>
        <vt:i4>5</vt:i4>
      </vt:variant>
      <vt:variant>
        <vt:lpwstr>http://www.aqmd.gov/</vt:lpwstr>
      </vt:variant>
      <vt:variant>
        <vt:lpwstr/>
      </vt:variant>
      <vt:variant>
        <vt:i4>4784212</vt:i4>
      </vt:variant>
      <vt:variant>
        <vt:i4>0</vt:i4>
      </vt:variant>
      <vt:variant>
        <vt:i4>0</vt:i4>
      </vt:variant>
      <vt:variant>
        <vt:i4>5</vt:i4>
      </vt:variant>
      <vt:variant>
        <vt:lpwstr>http://www.aqmd.gov/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Coast</dc:title>
  <dc:creator>earroyo</dc:creator>
  <cp:lastModifiedBy>Bing OCampo</cp:lastModifiedBy>
  <cp:revision>12</cp:revision>
  <cp:lastPrinted>2010-02-16T18:53:00Z</cp:lastPrinted>
  <dcterms:created xsi:type="dcterms:W3CDTF">2010-01-26T22:14:00Z</dcterms:created>
  <dcterms:modified xsi:type="dcterms:W3CDTF">2010-02-27T00:46:00Z</dcterms:modified>
</cp:coreProperties>
</file>